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EE418" w14:textId="77777777" w:rsidR="00563B46" w:rsidRPr="00BE389F" w:rsidRDefault="00563B46" w:rsidP="00563B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6EE15877" w14:textId="77777777" w:rsidR="00563B46" w:rsidRPr="00BE389F" w:rsidRDefault="00563B46" w:rsidP="00563B4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(ฉบับที่ 16)</w:t>
      </w:r>
    </w:p>
    <w:p w14:paraId="560BAEB6" w14:textId="77777777" w:rsidR="00563B46" w:rsidRPr="00BE389F" w:rsidRDefault="00563B46" w:rsidP="00563B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193A6219" w14:textId="77777777" w:rsidR="00563B46" w:rsidRPr="00BE389F" w:rsidRDefault="00563B46" w:rsidP="00563B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1B9C981E" w14:textId="6971ED86" w:rsidR="00563B46" w:rsidRDefault="00563B46" w:rsidP="00563B46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2.กิจการด้านเศรษฐกิจและการดำเนินชีวิต</w:t>
      </w:r>
    </w:p>
    <w:tbl>
      <w:tblPr>
        <w:tblStyle w:val="a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567"/>
        <w:gridCol w:w="567"/>
        <w:gridCol w:w="567"/>
        <w:gridCol w:w="567"/>
        <w:gridCol w:w="992"/>
      </w:tblGrid>
      <w:tr w:rsidR="00742AF5" w:rsidRPr="00D366F1" w14:paraId="5E2D9E7A" w14:textId="77777777" w:rsidTr="00D366F1">
        <w:tc>
          <w:tcPr>
            <w:tcW w:w="1135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6237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14:paraId="6F20F395" w14:textId="0C652EFC" w:rsidR="00742AF5" w:rsidRPr="00D366F1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66F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หมายเหตุ/ข้อแนะนำ</w:t>
            </w:r>
          </w:p>
        </w:tc>
      </w:tr>
      <w:tr w:rsidR="00742AF5" w:rsidRPr="00D366F1" w14:paraId="39A38D50" w14:textId="77777777" w:rsidTr="00D366F1">
        <w:tc>
          <w:tcPr>
            <w:tcW w:w="1135" w:type="dxa"/>
            <w:vMerge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vMerge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992" w:type="dxa"/>
            <w:vMerge/>
          </w:tcPr>
          <w:p w14:paraId="39C4454E" w14:textId="77777777" w:rsidR="00742AF5" w:rsidRPr="00D366F1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805D4" w:rsidRPr="00577D2E" w14:paraId="2840BDFD" w14:textId="77777777" w:rsidTr="00F65E1D">
        <w:trPr>
          <w:trHeight w:val="594"/>
        </w:trPr>
        <w:tc>
          <w:tcPr>
            <w:tcW w:w="1135" w:type="dxa"/>
            <w:vMerge w:val="restart"/>
          </w:tcPr>
          <w:p w14:paraId="180BAF9E" w14:textId="52B2124F" w:rsidR="000805D4" w:rsidRPr="00C73F76" w:rsidRDefault="000805D4" w:rsidP="001302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73F7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ฉ. </w:t>
            </w:r>
            <w:r w:rsidRPr="00C73F76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ห้องประชุมในโรงแรมหรือศูนย</w:t>
            </w:r>
            <w:r w:rsidRPr="00C73F7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์</w:t>
            </w:r>
            <w:r w:rsidRPr="00C73F76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ประชุม</w:t>
            </w:r>
            <w:r w:rsidRPr="00C73F7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ให้เปิดด</w:t>
            </w:r>
            <w:r w:rsidRPr="00C73F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C73F76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เนินการได้เฉพาะกรณีจ</w:t>
            </w:r>
            <w:r w:rsidRPr="00C73F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C73F76">
              <w:rPr>
                <w:rFonts w:ascii="TH SarabunIT๙" w:hAnsi="TH SarabunIT๙" w:cs="TH SarabunIT๙"/>
                <w:sz w:val="24"/>
                <w:szCs w:val="24"/>
                <w:cs/>
              </w:rPr>
              <w:t>กัดจ</w:t>
            </w:r>
            <w:r w:rsidRPr="00C73F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C73F7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นวนผู้เข้าร่วมประชุม และเป็นการประชุมคณะกรรมการ </w:t>
            </w:r>
          </w:p>
          <w:p w14:paraId="7C69948C" w14:textId="5C925BF8" w:rsidR="000805D4" w:rsidRPr="00C73F76" w:rsidRDefault="000805D4" w:rsidP="001302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73F76">
              <w:rPr>
                <w:rFonts w:ascii="TH SarabunIT๙" w:hAnsi="TH SarabunIT๙" w:cs="TH SarabunIT๙"/>
                <w:sz w:val="24"/>
                <w:szCs w:val="24"/>
                <w:cs/>
              </w:rPr>
              <w:t>ผู้ถื</w:t>
            </w:r>
            <w:r w:rsidRPr="00C73F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</w:t>
            </w:r>
            <w:r w:rsidRPr="00C73F7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หุ้น หรือ การประชุม </w:t>
            </w:r>
            <w:r w:rsidRPr="00C73F7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73F7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การอบรม </w:t>
            </w:r>
            <w:r w:rsidR="00C73F7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C73F7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การสัมมนา </w:t>
            </w:r>
            <w:r w:rsidRPr="00C73F76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ซึ่งผู้เข้าร่วมประชุมมาจากหน่วยงาน เดียวกันเพื่อความสะดวกในก</w:t>
            </w:r>
            <w:r w:rsidRPr="00C73F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าร</w:t>
            </w:r>
            <w:r w:rsidRPr="00C73F76">
              <w:rPr>
                <w:rFonts w:ascii="TH SarabunIT๙" w:hAnsi="TH SarabunIT๙" w:cs="TH SarabunIT๙"/>
                <w:sz w:val="24"/>
                <w:szCs w:val="24"/>
                <w:cs/>
              </w:rPr>
              <w:t>ตรวจสอบ ทรา</w:t>
            </w:r>
            <w:r w:rsidRPr="00C73F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</w:t>
            </w:r>
            <w:r w:rsidRPr="00C73F7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แหล่งที่มา </w:t>
            </w:r>
          </w:p>
          <w:p w14:paraId="71A98CE3" w14:textId="77777777" w:rsidR="000805D4" w:rsidRPr="00C73F76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237" w:type="dxa"/>
          </w:tcPr>
          <w:p w14:paraId="108EC7CB" w14:textId="77777777" w:rsidR="000805D4" w:rsidRPr="00650FA7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50FA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มาตรการควบคุมหลัก</w:t>
            </w:r>
          </w:p>
          <w:p w14:paraId="50937CCE" w14:textId="473E2BD2" w:rsidR="000805D4" w:rsidRPr="00650FA7" w:rsidRDefault="000805D4" w:rsidP="00742AF5">
            <w:pPr>
              <w:tabs>
                <w:tab w:val="left" w:pos="320"/>
              </w:tabs>
              <w:jc w:val="thaiDistribute"/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650FA7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1) ท</w:t>
            </w:r>
            <w:r w:rsidRPr="00650FA7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650FA7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ความสะอาดอุปกรณ์ พื้นผิวสัมผัสบ่อยๆ ทั้งก่อน</w:t>
            </w:r>
            <w:r w:rsidRPr="00650FA7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/</w:t>
            </w:r>
            <w:r w:rsidRPr="00650FA7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หลังท</w:t>
            </w:r>
            <w:r w:rsidRPr="00650FA7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650FA7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งานและก</w:t>
            </w:r>
            <w:r w:rsidRPr="00650FA7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650FA7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จัดขยะ</w:t>
            </w:r>
          </w:p>
        </w:tc>
        <w:tc>
          <w:tcPr>
            <w:tcW w:w="567" w:type="dxa"/>
          </w:tcPr>
          <w:p w14:paraId="4527BE4E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6A5F8A6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05D4" w:rsidRPr="00577D2E" w14:paraId="66FE8572" w14:textId="77777777" w:rsidTr="00D366F1">
        <w:tc>
          <w:tcPr>
            <w:tcW w:w="1135" w:type="dxa"/>
            <w:vMerge/>
          </w:tcPr>
          <w:p w14:paraId="56C569E7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6E7C9855" w14:textId="1E141529" w:rsidR="000805D4" w:rsidRPr="00650FA7" w:rsidRDefault="000805D4" w:rsidP="001302BE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650FA7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2)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ให้พนักงานบริการ ผู้ใช้บริการ ผู้เข้าร่วมประชุมสวมหน้ากากอนามัย หรือหน้ากากผ้า ตลอดเวลาการประชุม และการให้บริการ</w:t>
            </w:r>
          </w:p>
        </w:tc>
        <w:tc>
          <w:tcPr>
            <w:tcW w:w="567" w:type="dxa"/>
          </w:tcPr>
          <w:p w14:paraId="3CECF7C7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B6E7154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05D4" w:rsidRPr="00577D2E" w14:paraId="4EB334B1" w14:textId="77777777" w:rsidTr="00F65E1D">
        <w:trPr>
          <w:trHeight w:val="288"/>
        </w:trPr>
        <w:tc>
          <w:tcPr>
            <w:tcW w:w="1135" w:type="dxa"/>
            <w:vMerge/>
          </w:tcPr>
          <w:p w14:paraId="4D524FC3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69CAD483" w14:textId="0828F189" w:rsidR="000805D4" w:rsidRPr="00650FA7" w:rsidRDefault="000805D4" w:rsidP="000A7B19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650FA7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3) ให้มีจุดบริการล้างมือด้วยสบู่ หรือแอลกอฮอล์เจล </w:t>
            </w:r>
            <w:r w:rsidRPr="00650FA7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</w:t>
            </w:r>
            <w:r w:rsidRPr="00650FA7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หรือน</w:t>
            </w:r>
            <w:r w:rsidRPr="00650FA7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้ำ</w:t>
            </w:r>
            <w:r w:rsidRPr="00650FA7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25479C47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09C7EA4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05D4" w:rsidRPr="00577D2E" w14:paraId="137EA549" w14:textId="77777777" w:rsidTr="00D366F1">
        <w:trPr>
          <w:trHeight w:val="413"/>
        </w:trPr>
        <w:tc>
          <w:tcPr>
            <w:tcW w:w="1135" w:type="dxa"/>
            <w:vMerge/>
          </w:tcPr>
          <w:p w14:paraId="4BF93F58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33FFF307" w14:textId="5AD0627E" w:rsidR="000805D4" w:rsidRPr="00650FA7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4) ให้เว้นระยะห่างระหว่างโต๊ะ และระหว่างที่นั่ง</w:t>
            </w:r>
            <w:r w:rsidRPr="00650FA7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รวมถึงระยะห่างระหว่างการเดิน อย่างน้อย ๑.๕ เมตร</w:t>
            </w:r>
            <w:r w:rsidRPr="00650FA7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และกรณีที่นั่งเต็ม งดเสริมเก้าอี้หรือยืนร่วมประชุม  </w:t>
            </w:r>
          </w:p>
        </w:tc>
        <w:tc>
          <w:tcPr>
            <w:tcW w:w="567" w:type="dxa"/>
          </w:tcPr>
          <w:p w14:paraId="7D1B2822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899479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11C053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00BE5E0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05D4" w:rsidRPr="00577D2E" w14:paraId="114D8E5E" w14:textId="77777777" w:rsidTr="00D366F1">
        <w:trPr>
          <w:trHeight w:val="598"/>
        </w:trPr>
        <w:tc>
          <w:tcPr>
            <w:tcW w:w="1135" w:type="dxa"/>
            <w:vMerge/>
          </w:tcPr>
          <w:p w14:paraId="7C978C00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5CE2DBD4" w14:textId="4B1DB032" w:rsidR="000805D4" w:rsidRPr="00650FA7" w:rsidRDefault="000805D4" w:rsidP="001302BE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5) ให้ควบคุมจ</w:t>
            </w:r>
            <w:r w:rsidRPr="00650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นวนผู้ใช้บริการและผู้ร่วมประชุม</w:t>
            </w:r>
            <w:r w:rsidRPr="00650FA7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มิให้แออัด ทั้งพื้นที่รอเข้างาน </w:t>
            </w:r>
            <w:r w:rsidRPr="00650FA7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    </w:t>
            </w:r>
            <w:r w:rsidRPr="00650FA7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จุดคัดกรอ</w:t>
            </w:r>
            <w:r w:rsidRPr="00650FA7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ง ลงทะเบียน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ประทับตราจอดรถ บริการอาหารและเครื่องดื่ม   </w:t>
            </w:r>
          </w:p>
        </w:tc>
        <w:tc>
          <w:tcPr>
            <w:tcW w:w="567" w:type="dxa"/>
          </w:tcPr>
          <w:p w14:paraId="0618295D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D8F6B63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176CB7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7B26159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05D4" w:rsidRPr="00577D2E" w14:paraId="420CF83E" w14:textId="77777777" w:rsidTr="00F65E1D">
        <w:trPr>
          <w:trHeight w:val="665"/>
        </w:trPr>
        <w:tc>
          <w:tcPr>
            <w:tcW w:w="1135" w:type="dxa"/>
            <w:vMerge/>
          </w:tcPr>
          <w:p w14:paraId="59C440A5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58F0D474" w14:textId="237A7BD8" w:rsidR="000805D4" w:rsidRPr="00650FA7" w:rsidRDefault="000805D4" w:rsidP="001302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6) ให้มีการลงทะเบียนก่อนเข้าและออกจากสถานที่และเพิ่มมาตรการใช้</w:t>
            </w:r>
            <w:r w:rsidRPr="00650FA7">
              <w:rPr>
                <w:rFonts w:ascii="TH SarabunIT๙" w:hAnsi="TH SarabunIT๙" w:cs="TH SarabunIT๙"/>
                <w:sz w:val="24"/>
                <w:szCs w:val="24"/>
              </w:rPr>
              <w:t xml:space="preserve"> App. 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หรือใช้มาตรกา</w:t>
            </w:r>
            <w:r w:rsidRPr="00650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ควบคุม ด้วยการบันทึกข้อมูลและรายงาน ในบางพื้นที่ได้ </w:t>
            </w:r>
          </w:p>
        </w:tc>
        <w:tc>
          <w:tcPr>
            <w:tcW w:w="567" w:type="dxa"/>
          </w:tcPr>
          <w:p w14:paraId="2A13502A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55F3F51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05D4" w:rsidRPr="00577D2E" w14:paraId="50291C8C" w14:textId="77777777" w:rsidTr="00F65E1D">
        <w:trPr>
          <w:trHeight w:val="990"/>
        </w:trPr>
        <w:tc>
          <w:tcPr>
            <w:tcW w:w="1135" w:type="dxa"/>
            <w:vMerge/>
          </w:tcPr>
          <w:p w14:paraId="339CE0FD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24701A3C" w14:textId="063049BE" w:rsidR="000805D4" w:rsidRPr="00650FA7" w:rsidRDefault="000805D4" w:rsidP="001302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7) การก</w:t>
            </w:r>
            <w:r w:rsidRPr="00650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หนดจ</w:t>
            </w:r>
            <w:r w:rsidRPr="00650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นวนผู้เข้าร่วมประชุมในแต่ละสถานที่ ตั้งแต่ 50 คนขึ้นไป ให้เป็นไปตาม ผลการพิจารณาของคณะกรรมการโรคติดต่อจังหวัด</w:t>
            </w:r>
            <w:r w:rsidRPr="00650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ซึ่งต้องได้รับการจัดระเบีย</w:t>
            </w:r>
            <w:r w:rsidRPr="00650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ตามมาตรการป้องกันโรค</w:t>
            </w:r>
            <w:r w:rsidRPr="00650FA7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 ทั้งนี้มีผู้เข้าร่วมประชุมไม่เกิน 200 คน</w:t>
            </w:r>
          </w:p>
        </w:tc>
        <w:tc>
          <w:tcPr>
            <w:tcW w:w="567" w:type="dxa"/>
          </w:tcPr>
          <w:p w14:paraId="7BAB3ED8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96D682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B024BF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7EA668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1C2905C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05D4" w:rsidRPr="00577D2E" w14:paraId="0AABCCB1" w14:textId="77777777" w:rsidTr="00650FA7">
        <w:trPr>
          <w:trHeight w:val="529"/>
        </w:trPr>
        <w:tc>
          <w:tcPr>
            <w:tcW w:w="1135" w:type="dxa"/>
            <w:vMerge/>
          </w:tcPr>
          <w:p w14:paraId="46514A37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3798EB36" w14:textId="6B8D5EB2" w:rsidR="000805D4" w:rsidRPr="00650FA7" w:rsidRDefault="000805D4" w:rsidP="001302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50FA7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8) งดให้มีการจัดงานเลี้ยงร่วมกับการจัดประชุม อบรมสัมมนา ทั้งนี้ รวมถึงการงดการพูดคุยเสียงดังในที่ประชุม</w:t>
            </w:r>
          </w:p>
        </w:tc>
        <w:tc>
          <w:tcPr>
            <w:tcW w:w="567" w:type="dxa"/>
          </w:tcPr>
          <w:p w14:paraId="0084382F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B6C1413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C4B152A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777BFCD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2806099E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05D4" w:rsidRPr="00577D2E" w14:paraId="5E5114F6" w14:textId="77777777" w:rsidTr="00F65E1D">
        <w:trPr>
          <w:trHeight w:val="966"/>
        </w:trPr>
        <w:tc>
          <w:tcPr>
            <w:tcW w:w="1135" w:type="dxa"/>
            <w:vMerge/>
          </w:tcPr>
          <w:p w14:paraId="675B6983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38EBBDBA" w14:textId="77777777" w:rsidR="000805D4" w:rsidRPr="00650FA7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50FA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</w:t>
            </w:r>
          </w:p>
          <w:p w14:paraId="41E4747E" w14:textId="1D7C5C6B" w:rsidR="000805D4" w:rsidRPr="00650FA7" w:rsidRDefault="000805D4" w:rsidP="00A229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50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650FA7">
              <w:rPr>
                <w:rFonts w:ascii="TH SarabunIT๙" w:hAnsi="TH SarabunIT๙" w:cs="TH SarabunIT๙"/>
                <w:sz w:val="24"/>
                <w:szCs w:val="24"/>
              </w:rPr>
              <w:t xml:space="preserve">) </w:t>
            </w:r>
            <w:r w:rsidRPr="00650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มีมาตรการคัดกรองไข้ ไอ หอบ เหนื่อย 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จาม หรือเป็นหวัด ส</w:t>
            </w:r>
            <w:r w:rsidRPr="00650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หรับพนักงานบริการ และผู้เข้าร่วมประชุมก่อนเข้าอาคาร และห้องประชุม และติดสัญลักษณ์แสดง</w:t>
            </w:r>
            <w:r w:rsidRPr="00650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ผ่าน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การคัดกรอ</w:t>
            </w:r>
            <w:r w:rsidRPr="00650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 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มีห้องแยกผู้มีอาการป่วย </w:t>
            </w:r>
            <w:r w:rsidRPr="00650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และรายงาน จนท. สาธารณสุข 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กรณีพบผู้ที่เข้าเกณฑ์สอบสวนโรคตา</w:t>
            </w:r>
            <w:r w:rsidRPr="00650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แนวทางที่</w:t>
            </w:r>
            <w:r w:rsidRPr="00650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หนด </w:t>
            </w:r>
          </w:p>
        </w:tc>
        <w:tc>
          <w:tcPr>
            <w:tcW w:w="567" w:type="dxa"/>
          </w:tcPr>
          <w:p w14:paraId="7455CD07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A77BC8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447369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0C4F20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2443926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05D4" w:rsidRPr="00577D2E" w14:paraId="467D500F" w14:textId="77777777" w:rsidTr="00F65E1D">
        <w:trPr>
          <w:trHeight w:val="553"/>
        </w:trPr>
        <w:tc>
          <w:tcPr>
            <w:tcW w:w="1135" w:type="dxa"/>
            <w:vMerge/>
          </w:tcPr>
          <w:p w14:paraId="679DF702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3219F92B" w14:textId="2AD8CE7E" w:rsidR="000805D4" w:rsidRPr="00650FA7" w:rsidRDefault="000805D4" w:rsidP="001302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2) จัดให้มีระบบเก็บข้อมูลและติดตามผู้เข้าร่วมประชุมได้ทุกคน หากพบผู้ป่วย หรือผู้ที่มีอาการเข้าได้กับเกณฑ์สอบสวนโรคภายหลังจากการประชุม </w:t>
            </w:r>
          </w:p>
        </w:tc>
        <w:tc>
          <w:tcPr>
            <w:tcW w:w="567" w:type="dxa"/>
          </w:tcPr>
          <w:p w14:paraId="2978C09D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820048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519B4E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BFCE50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85A97C5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05D4" w:rsidRPr="00577D2E" w14:paraId="53216B38" w14:textId="77777777" w:rsidTr="00F65E1D">
        <w:trPr>
          <w:trHeight w:val="593"/>
        </w:trPr>
        <w:tc>
          <w:tcPr>
            <w:tcW w:w="1135" w:type="dxa"/>
            <w:vMerge/>
          </w:tcPr>
          <w:p w14:paraId="50753414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3B5BBAEF" w14:textId="74ECC27C" w:rsidR="000805D4" w:rsidRPr="00650FA7" w:rsidRDefault="000805D4" w:rsidP="00A229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3) งดให้ผู้เข้าร่วมประชุมตักอาหาร</w:t>
            </w:r>
            <w:r w:rsidRPr="00650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เครื่องดื่มเอง ให้พนักงา</w:t>
            </w:r>
            <w:r w:rsidRPr="00650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เสิร์ฟอาหาร</w:t>
            </w:r>
            <w:r w:rsidRPr="00650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 สวม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650FA7">
              <w:rPr>
                <w:rFonts w:ascii="TH SarabunIT๙" w:hAnsi="TH SarabunIT๙" w:cs="TH SarabunIT๙"/>
                <w:sz w:val="24"/>
                <w:szCs w:val="24"/>
              </w:rPr>
              <w:t>Face Shield</w:t>
            </w:r>
            <w:r w:rsidRPr="00650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และควบคุมให้ปฏิบัติตามมาตรการควบคุมหลักและเสริมในข้อ 1)  </w:t>
            </w:r>
          </w:p>
        </w:tc>
        <w:tc>
          <w:tcPr>
            <w:tcW w:w="567" w:type="dxa"/>
          </w:tcPr>
          <w:p w14:paraId="491F2A3B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BA3F73E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C50EF3F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7F72909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FEE46DD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05D4" w:rsidRPr="00577D2E" w14:paraId="1672CA6D" w14:textId="77777777" w:rsidTr="00F65E1D">
        <w:trPr>
          <w:trHeight w:val="375"/>
        </w:trPr>
        <w:tc>
          <w:tcPr>
            <w:tcW w:w="1135" w:type="dxa"/>
            <w:vMerge/>
          </w:tcPr>
          <w:p w14:paraId="0DDE29D5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1EF77CF7" w14:textId="0B3EA146" w:rsidR="000805D4" w:rsidRPr="00650FA7" w:rsidRDefault="000805D4" w:rsidP="00D366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4) จัดให้มีการระบายอากาศที่ดีภายในอาคารและห้องประชุม รวมถึงห้องสุขา  </w:t>
            </w:r>
          </w:p>
        </w:tc>
        <w:tc>
          <w:tcPr>
            <w:tcW w:w="567" w:type="dxa"/>
          </w:tcPr>
          <w:p w14:paraId="1781C622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89AB4E1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21A143A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D86AB8C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26FCF5D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05D4" w:rsidRPr="00577D2E" w14:paraId="4CD1D9EF" w14:textId="77777777" w:rsidTr="00F65E1D">
        <w:trPr>
          <w:trHeight w:val="423"/>
        </w:trPr>
        <w:tc>
          <w:tcPr>
            <w:tcW w:w="1135" w:type="dxa"/>
            <w:vMerge/>
          </w:tcPr>
          <w:p w14:paraId="0A4CF826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45D87377" w14:textId="28454625" w:rsidR="000805D4" w:rsidRPr="00650FA7" w:rsidRDefault="000805D4" w:rsidP="00D366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5) อาจจัดให้มีการรับ - ส่งผู้เข้าร่วมประชุม</w:t>
            </w:r>
            <w:r w:rsidRPr="00650F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ขณะใช้บริการขนส่งสาธารณะ</w:t>
            </w:r>
          </w:p>
        </w:tc>
        <w:tc>
          <w:tcPr>
            <w:tcW w:w="567" w:type="dxa"/>
          </w:tcPr>
          <w:p w14:paraId="1BD275C6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FCE2BA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92E372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92C5937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56773C9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05D4" w:rsidRPr="00577D2E" w14:paraId="17114011" w14:textId="77777777" w:rsidTr="00F65E1D">
        <w:trPr>
          <w:trHeight w:val="416"/>
        </w:trPr>
        <w:tc>
          <w:tcPr>
            <w:tcW w:w="1135" w:type="dxa"/>
            <w:vMerge/>
          </w:tcPr>
          <w:p w14:paraId="73A64E54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4E17DA36" w14:textId="3C7AC1DF" w:rsidR="000805D4" w:rsidRPr="00650FA7" w:rsidRDefault="000805D4" w:rsidP="00D366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6) พื้นที่รอเข้างานและพื้นที่รอคิว จัดให้มีที่นั่ง หรือ ยืนห่างกันอย่างน้อย 1 เมตร    </w:t>
            </w:r>
          </w:p>
        </w:tc>
        <w:tc>
          <w:tcPr>
            <w:tcW w:w="567" w:type="dxa"/>
          </w:tcPr>
          <w:p w14:paraId="041B2077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FB9165A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A9B391D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FEACCC6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DBEAD74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05D4" w:rsidRPr="00577D2E" w14:paraId="1BA02EA4" w14:textId="77777777" w:rsidTr="00F65E1D">
        <w:trPr>
          <w:trHeight w:val="453"/>
        </w:trPr>
        <w:tc>
          <w:tcPr>
            <w:tcW w:w="1135" w:type="dxa"/>
            <w:vMerge/>
          </w:tcPr>
          <w:p w14:paraId="588CFD9E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33EA7FF9" w14:textId="387F7588" w:rsidR="000805D4" w:rsidRPr="00650FA7" w:rsidRDefault="000805D4" w:rsidP="00D366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7) จัดให้มีการให้คำแนะนำผู้ใช้บริการ ผู้ร่วมประชุม ตรวจตรา ควบคุม กำกับการให้บริการและการจัดประชุม ลดการรวมกลุ่มใกล้ชิดกัน </w:t>
            </w:r>
          </w:p>
        </w:tc>
        <w:tc>
          <w:tcPr>
            <w:tcW w:w="567" w:type="dxa"/>
          </w:tcPr>
          <w:p w14:paraId="463C4AAC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20992D0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451DF60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3F326FD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22B8BD4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05D4" w:rsidRPr="00577D2E" w14:paraId="2B545D75" w14:textId="77777777" w:rsidTr="00F65E1D">
        <w:trPr>
          <w:trHeight w:val="453"/>
        </w:trPr>
        <w:tc>
          <w:tcPr>
            <w:tcW w:w="1135" w:type="dxa"/>
            <w:vMerge/>
          </w:tcPr>
          <w:p w14:paraId="34E81C62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14:paraId="4795B537" w14:textId="3FD20511" w:rsidR="000805D4" w:rsidRPr="00650FA7" w:rsidRDefault="000805D4" w:rsidP="00D366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>8) อาจจัดให้มีระบบลงทะเบียนเข้างานแบบออนไลน์รวมทั้งระบบเทคโนโลยีรองรับสำหรับการประชุมออนไลน์</w:t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650FA7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</w:p>
        </w:tc>
        <w:tc>
          <w:tcPr>
            <w:tcW w:w="567" w:type="dxa"/>
          </w:tcPr>
          <w:p w14:paraId="5555E21C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AD031EC" w14:textId="77777777" w:rsidR="000805D4" w:rsidRPr="00577D2E" w:rsidRDefault="000805D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0181E34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84B60D8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3ECF21E6" w14:textId="77777777" w:rsidR="000805D4" w:rsidRPr="00577D2E" w:rsidRDefault="000805D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5F9CE8E" w14:textId="77777777" w:rsidR="000805D4" w:rsidRPr="001F7610" w:rsidRDefault="000805D4" w:rsidP="000805D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0805D4" w:rsidRPr="001F7610" w14:paraId="4B9C10C4" w14:textId="77777777" w:rsidTr="00EF439D">
        <w:tc>
          <w:tcPr>
            <w:tcW w:w="1558" w:type="dxa"/>
            <w:vMerge w:val="restart"/>
          </w:tcPr>
          <w:p w14:paraId="1B75ED16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1615341F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467D358B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4C7BFCBF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0805D4" w:rsidRPr="001F7610" w14:paraId="1E9F3AC5" w14:textId="77777777" w:rsidTr="00EF439D">
        <w:tc>
          <w:tcPr>
            <w:tcW w:w="1558" w:type="dxa"/>
            <w:vMerge/>
          </w:tcPr>
          <w:p w14:paraId="3D3BFFD4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1D22C93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3704E4F6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51D077E0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593A34B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4BEC42B2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41C78752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0805D4" w:rsidRPr="001F7610" w14:paraId="15CE1D29" w14:textId="77777777" w:rsidTr="00EF439D">
        <w:tc>
          <w:tcPr>
            <w:tcW w:w="1558" w:type="dxa"/>
          </w:tcPr>
          <w:p w14:paraId="5D9E5335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1DEB0893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CB4AD97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A7470EB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01CB2E7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6807FEFD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805D4" w:rsidRPr="001F7610" w14:paraId="19454AE6" w14:textId="77777777" w:rsidTr="00F65E1D">
        <w:tc>
          <w:tcPr>
            <w:tcW w:w="1558" w:type="dxa"/>
          </w:tcPr>
          <w:p w14:paraId="1F416951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2B71FD7A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F15FBE0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96C8FF4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74DB335E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84E920A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31CF4FBE" w14:textId="77777777" w:rsidR="000805D4" w:rsidRDefault="000805D4" w:rsidP="000805D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</w:t>
      </w:r>
    </w:p>
    <w:p w14:paraId="49DE2EC9" w14:textId="77777777" w:rsidR="000805D4" w:rsidRPr="001F7610" w:rsidRDefault="000805D4" w:rsidP="000805D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29180478" w14:textId="246F73A1" w:rsidR="000805D4" w:rsidRDefault="000805D4" w:rsidP="00505D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 w:rsidR="00F65E1D"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62B3A959" w14:textId="71B9A224" w:rsidR="00FA57BE" w:rsidRDefault="00FA57BE" w:rsidP="00505D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1EB0CD97" w14:textId="1C6A5F3B" w:rsidR="00650FA7" w:rsidRPr="00650FA7" w:rsidRDefault="00650FA7" w:rsidP="00650FA7">
      <w:pPr>
        <w:autoSpaceDE w:val="0"/>
        <w:autoSpaceDN w:val="0"/>
        <w:adjustRightInd w:val="0"/>
        <w:spacing w:after="0" w:line="240" w:lineRule="auto"/>
        <w:ind w:hanging="317"/>
        <w:rPr>
          <w:rFonts w:ascii="TH SarabunIT๙" w:hAnsi="TH SarabunIT๙" w:cs="TH SarabunIT๙"/>
          <w:sz w:val="24"/>
          <w:szCs w:val="24"/>
        </w:rPr>
      </w:pPr>
      <w:r w:rsidRPr="00650FA7">
        <w:rPr>
          <w:rFonts w:ascii="TH SarabunIT๙" w:hAnsi="TH SarabunIT๙" w:cs="TH SarabunIT๙"/>
          <w:sz w:val="24"/>
          <w:szCs w:val="24"/>
          <w:cs/>
        </w:rPr>
        <w:t>1) ในเขตเทศบาลเมืองสระแก้ว เทศบาลเมืองอรัญญประเทศ และเทศบาลเมืองวังน้ำเย็น มอบที่ทำการปกครอง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650FA7">
        <w:rPr>
          <w:rFonts w:ascii="TH SarabunIT๙" w:hAnsi="TH SarabunIT๙" w:cs="TH SarabunIT๙"/>
          <w:sz w:val="24"/>
          <w:szCs w:val="24"/>
          <w:cs/>
        </w:rPr>
        <w:t>จังหวัดสระแก้ว</w:t>
      </w:r>
      <w:r w:rsidRPr="00650FA7">
        <w:rPr>
          <w:rFonts w:ascii="TH SarabunIT๙" w:hAnsi="TH SarabunIT๙" w:cs="TH SarabunIT๙"/>
          <w:color w:val="FFFFFF" w:themeColor="background1"/>
          <w:sz w:val="24"/>
          <w:szCs w:val="24"/>
        </w:rPr>
        <w:t>.</w:t>
      </w:r>
      <w:r w:rsidRPr="00650FA7">
        <w:rPr>
          <w:rFonts w:ascii="TH SarabunIT๙" w:hAnsi="TH SarabunIT๙" w:cs="TH SarabunIT๙"/>
          <w:sz w:val="24"/>
          <w:szCs w:val="24"/>
          <w:cs/>
        </w:rPr>
        <w:t>เป็น</w:t>
      </w:r>
      <w:r w:rsidRPr="00650FA7">
        <w:rPr>
          <w:rFonts w:ascii="TH SarabunIT๙" w:hAnsi="TH SarabunIT๙" w:cs="TH SarabunIT๙"/>
          <w:spacing w:val="-6"/>
          <w:sz w:val="24"/>
          <w:szCs w:val="24"/>
          <w:cs/>
        </w:rPr>
        <w:t>หน่วยงานรับผิดชอบหลัก</w:t>
      </w:r>
    </w:p>
    <w:p w14:paraId="01140E21" w14:textId="7946357E" w:rsidR="00650FA7" w:rsidRPr="00650FA7" w:rsidRDefault="00650FA7" w:rsidP="00650FA7">
      <w:pPr>
        <w:autoSpaceDE w:val="0"/>
        <w:autoSpaceDN w:val="0"/>
        <w:adjustRightInd w:val="0"/>
        <w:spacing w:after="0" w:line="240" w:lineRule="auto"/>
        <w:ind w:hanging="317"/>
        <w:rPr>
          <w:rFonts w:ascii="TH SarabunIT๙" w:hAnsi="TH SarabunIT๙" w:cs="TH SarabunIT๙"/>
          <w:sz w:val="24"/>
          <w:szCs w:val="24"/>
        </w:rPr>
      </w:pPr>
      <w:r w:rsidRPr="00650FA7">
        <w:rPr>
          <w:rFonts w:ascii="TH SarabunIT๙" w:hAnsi="TH SarabunIT๙" w:cs="TH SarabunIT๙"/>
          <w:sz w:val="24"/>
          <w:szCs w:val="24"/>
          <w:cs/>
        </w:rPr>
        <w:t>2) คณะทำงานระดับอำเภ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อ </w:t>
      </w:r>
      <w:r w:rsidRPr="00650FA7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650FA7">
        <w:rPr>
          <w:rFonts w:ascii="TH SarabunIT๙" w:hAnsi="TH SarabunIT๙" w:cs="TH SarabunIT๙"/>
          <w:sz w:val="24"/>
          <w:szCs w:val="24"/>
          <w:cs/>
        </w:rPr>
        <w:t>ที่ 1274/2563  ลงวันที่ 5 พฤษภาคม 2563</w:t>
      </w:r>
    </w:p>
    <w:sectPr w:rsidR="00650FA7" w:rsidRPr="00650FA7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3CDE"/>
    <w:rsid w:val="00043DF5"/>
    <w:rsid w:val="000805D4"/>
    <w:rsid w:val="000974A7"/>
    <w:rsid w:val="000A750B"/>
    <w:rsid w:val="000A7B19"/>
    <w:rsid w:val="000B151F"/>
    <w:rsid w:val="000B68CE"/>
    <w:rsid w:val="000E1945"/>
    <w:rsid w:val="001302BE"/>
    <w:rsid w:val="00135D81"/>
    <w:rsid w:val="0014227B"/>
    <w:rsid w:val="001561C1"/>
    <w:rsid w:val="00193026"/>
    <w:rsid w:val="00193A8D"/>
    <w:rsid w:val="001C007E"/>
    <w:rsid w:val="001D170D"/>
    <w:rsid w:val="001F193E"/>
    <w:rsid w:val="001F1A1E"/>
    <w:rsid w:val="001F277D"/>
    <w:rsid w:val="0022597A"/>
    <w:rsid w:val="00253CCD"/>
    <w:rsid w:val="00257437"/>
    <w:rsid w:val="00265CB8"/>
    <w:rsid w:val="00292E85"/>
    <w:rsid w:val="002F3B38"/>
    <w:rsid w:val="002F6A20"/>
    <w:rsid w:val="0030091A"/>
    <w:rsid w:val="00343147"/>
    <w:rsid w:val="00343832"/>
    <w:rsid w:val="0037122A"/>
    <w:rsid w:val="00382BC7"/>
    <w:rsid w:val="003F3AAA"/>
    <w:rsid w:val="003F5729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40C29"/>
    <w:rsid w:val="00563B46"/>
    <w:rsid w:val="005A1AB3"/>
    <w:rsid w:val="0061262E"/>
    <w:rsid w:val="00650FA7"/>
    <w:rsid w:val="0065428A"/>
    <w:rsid w:val="00656339"/>
    <w:rsid w:val="00663548"/>
    <w:rsid w:val="006660AE"/>
    <w:rsid w:val="00680ADD"/>
    <w:rsid w:val="00684539"/>
    <w:rsid w:val="006C7F15"/>
    <w:rsid w:val="006F3A51"/>
    <w:rsid w:val="00710458"/>
    <w:rsid w:val="00725926"/>
    <w:rsid w:val="0074046D"/>
    <w:rsid w:val="00742AF5"/>
    <w:rsid w:val="00750C5D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62A4F"/>
    <w:rsid w:val="0096798B"/>
    <w:rsid w:val="009A6159"/>
    <w:rsid w:val="009B2379"/>
    <w:rsid w:val="009B5E2C"/>
    <w:rsid w:val="009C1741"/>
    <w:rsid w:val="00A00884"/>
    <w:rsid w:val="00A03F76"/>
    <w:rsid w:val="00A229FD"/>
    <w:rsid w:val="00A3799A"/>
    <w:rsid w:val="00A67874"/>
    <w:rsid w:val="00A75748"/>
    <w:rsid w:val="00AE32D6"/>
    <w:rsid w:val="00B0085B"/>
    <w:rsid w:val="00B06992"/>
    <w:rsid w:val="00B14C3E"/>
    <w:rsid w:val="00B27B2D"/>
    <w:rsid w:val="00B605C8"/>
    <w:rsid w:val="00BA225B"/>
    <w:rsid w:val="00BA72F5"/>
    <w:rsid w:val="00BB0534"/>
    <w:rsid w:val="00BB0C28"/>
    <w:rsid w:val="00BC7E74"/>
    <w:rsid w:val="00BD2BCC"/>
    <w:rsid w:val="00C65B95"/>
    <w:rsid w:val="00C73F76"/>
    <w:rsid w:val="00C75B17"/>
    <w:rsid w:val="00C762AB"/>
    <w:rsid w:val="00CD1666"/>
    <w:rsid w:val="00CD7390"/>
    <w:rsid w:val="00D1035D"/>
    <w:rsid w:val="00D23394"/>
    <w:rsid w:val="00D366F1"/>
    <w:rsid w:val="00D5348D"/>
    <w:rsid w:val="00D64849"/>
    <w:rsid w:val="00D67001"/>
    <w:rsid w:val="00DB7652"/>
    <w:rsid w:val="00DB76DE"/>
    <w:rsid w:val="00DD256F"/>
    <w:rsid w:val="00E046E0"/>
    <w:rsid w:val="00E5674B"/>
    <w:rsid w:val="00E70237"/>
    <w:rsid w:val="00EB781A"/>
    <w:rsid w:val="00EC55AD"/>
    <w:rsid w:val="00EF7097"/>
    <w:rsid w:val="00F231C5"/>
    <w:rsid w:val="00F243EE"/>
    <w:rsid w:val="00F50563"/>
    <w:rsid w:val="00F547C3"/>
    <w:rsid w:val="00F65E1D"/>
    <w:rsid w:val="00F719A3"/>
    <w:rsid w:val="00F731C0"/>
    <w:rsid w:val="00F74F63"/>
    <w:rsid w:val="00F91120"/>
    <w:rsid w:val="00F94419"/>
    <w:rsid w:val="00FA57BE"/>
    <w:rsid w:val="00FA6120"/>
    <w:rsid w:val="00FC3A83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3417-691C-458E-BB2D-991C0B69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2020-05-20T07:34:00Z</dcterms:created>
  <dcterms:modified xsi:type="dcterms:W3CDTF">2020-06-04T10:39:00Z</dcterms:modified>
</cp:coreProperties>
</file>