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86155" w14:textId="77777777" w:rsidR="003F6043" w:rsidRPr="00BE389F" w:rsidRDefault="003F6043" w:rsidP="003F604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แบบประเมินการปฏิบัติตาม</w:t>
      </w:r>
      <w:r w:rsidRPr="00BE389F">
        <w:rPr>
          <w:rFonts w:ascii="TH SarabunIT๙" w:hAnsi="TH SarabunIT๙" w:cs="TH SarabunIT๙"/>
          <w:b/>
          <w:bCs/>
          <w:sz w:val="28"/>
          <w:cs/>
        </w:rPr>
        <w:t>มาตรการ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>เร่งด่วนในการป้องกันวิกฤติการณ์จากโรคติดเชื้อไวรัสโค</w:t>
      </w:r>
      <w:proofErr w:type="spellStart"/>
      <w:r w:rsidRPr="00BE389F">
        <w:rPr>
          <w:rFonts w:ascii="TH SarabunIT๙" w:hAnsi="TH SarabunIT๙" w:cs="TH SarabunIT๙" w:hint="cs"/>
          <w:b/>
          <w:bCs/>
          <w:sz w:val="28"/>
          <w:cs/>
        </w:rPr>
        <w:t>โร</w:t>
      </w:r>
      <w:proofErr w:type="spellEnd"/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นา 2019 </w:t>
      </w:r>
    </w:p>
    <w:p w14:paraId="4E2AF536" w14:textId="77777777" w:rsidR="003F6043" w:rsidRPr="00BE389F" w:rsidRDefault="003F6043" w:rsidP="003F6043">
      <w:pPr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(</w:t>
      </w:r>
      <w:r w:rsidRPr="00BE389F">
        <w:rPr>
          <w:rFonts w:ascii="TH SarabunIT๙" w:hAnsi="TH SarabunIT๙" w:cs="TH SarabunIT๙"/>
          <w:sz w:val="28"/>
        </w:rPr>
        <w:t>COVID-19</w:t>
      </w:r>
      <w:r w:rsidRPr="00BE389F">
        <w:rPr>
          <w:rFonts w:ascii="TH SarabunIT๙" w:hAnsi="TH SarabunIT๙" w:cs="TH SarabunIT๙" w:hint="cs"/>
          <w:sz w:val="28"/>
          <w:cs/>
        </w:rPr>
        <w:t>)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/>
          <w:sz w:val="28"/>
          <w:cs/>
        </w:rPr>
        <w:t>แนบท้ายคำสั่งจังหวัดสระแก้ว ที่</w:t>
      </w:r>
      <w:r w:rsidRPr="00BE389F">
        <w:rPr>
          <w:rFonts w:ascii="TH SarabunIT๙" w:hAnsi="TH SarabunIT๙" w:cs="TH SarabunIT๙" w:hint="cs"/>
          <w:sz w:val="28"/>
          <w:cs/>
        </w:rPr>
        <w:t xml:space="preserve"> 1468</w:t>
      </w:r>
      <w:r w:rsidRPr="00BE389F">
        <w:rPr>
          <w:rFonts w:ascii="TH SarabunIT๙" w:hAnsi="TH SarabunIT๙" w:cs="TH SarabunIT๙"/>
          <w:sz w:val="28"/>
        </w:rPr>
        <w:t>/</w:t>
      </w:r>
      <w:r w:rsidRPr="00BE389F">
        <w:rPr>
          <w:rFonts w:ascii="TH SarabunIT๙" w:hAnsi="TH SarabunIT๙" w:cs="TH SarabunIT๙"/>
          <w:sz w:val="28"/>
          <w:cs/>
        </w:rPr>
        <w:t>๒๕๖๓ ลงวันที่ ๓๑ พฤษภาคม ๒๕๖๓</w:t>
      </w:r>
      <w:r w:rsidRPr="00BE389F">
        <w:rPr>
          <w:rFonts w:ascii="TH SarabunIT๙" w:hAnsi="TH SarabunIT๙" w:cs="TH SarabunIT๙"/>
          <w:sz w:val="28"/>
        </w:rPr>
        <w:t xml:space="preserve"> </w:t>
      </w:r>
      <w:r w:rsidRPr="00BE389F">
        <w:rPr>
          <w:rFonts w:ascii="TH SarabunIT๙" w:hAnsi="TH SarabunIT๙" w:cs="TH SarabunIT๙" w:hint="cs"/>
          <w:b/>
          <w:bCs/>
          <w:sz w:val="28"/>
          <w:cs/>
        </w:rPr>
        <w:t xml:space="preserve"> (ฉบับที่ 16)</w:t>
      </w:r>
    </w:p>
    <w:p w14:paraId="610DF1B5" w14:textId="77777777" w:rsidR="003F6043" w:rsidRPr="00BE389F" w:rsidRDefault="003F6043" w:rsidP="003F60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ชื่อกิจการ................................................................ชื่อผู้ดำเนินการ...................................................................เบอร์โทร.........................</w:t>
      </w:r>
    </w:p>
    <w:p w14:paraId="6EFE8577" w14:textId="77777777" w:rsidR="003F6043" w:rsidRPr="00BE389F" w:rsidRDefault="003F6043" w:rsidP="003F604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8"/>
        </w:rPr>
      </w:pPr>
      <w:r w:rsidRPr="00BE389F">
        <w:rPr>
          <w:rFonts w:ascii="TH SarabunIT๙" w:hAnsi="TH SarabunIT๙" w:cs="TH SarabunIT๙" w:hint="cs"/>
          <w:sz w:val="28"/>
          <w:cs/>
        </w:rPr>
        <w:t>ตั้งอยู่ที่...................................................................................................................ตรวจเมื่อวันที่...............................................................</w:t>
      </w:r>
    </w:p>
    <w:p w14:paraId="355328D5" w14:textId="77777777" w:rsidR="003F6043" w:rsidRDefault="003F6043" w:rsidP="003F6043">
      <w:pPr>
        <w:autoSpaceDE w:val="0"/>
        <w:autoSpaceDN w:val="0"/>
        <w:adjustRightInd w:val="0"/>
        <w:spacing w:after="0" w:line="240" w:lineRule="auto"/>
        <w:jc w:val="both"/>
        <w:rPr>
          <w:rFonts w:ascii="TH SarabunIT๙" w:hAnsi="TH SarabunIT๙" w:cs="TH SarabunIT๙"/>
          <w:b/>
          <w:bCs/>
          <w:sz w:val="28"/>
        </w:rPr>
      </w:pPr>
      <w:r w:rsidRPr="00BE389F">
        <w:rPr>
          <w:rFonts w:ascii="TH SarabunIT๙" w:hAnsi="TH SarabunIT๙" w:cs="TH SarabunIT๙" w:hint="cs"/>
          <w:b/>
          <w:bCs/>
          <w:sz w:val="28"/>
          <w:cs/>
        </w:rPr>
        <w:t>2.กิจการด้านเศรษฐกิจและการดำเนินชีวิต</w:t>
      </w:r>
    </w:p>
    <w:tbl>
      <w:tblPr>
        <w:tblStyle w:val="a3"/>
        <w:tblW w:w="105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89"/>
        <w:gridCol w:w="5528"/>
        <w:gridCol w:w="567"/>
        <w:gridCol w:w="567"/>
        <w:gridCol w:w="567"/>
        <w:gridCol w:w="567"/>
        <w:gridCol w:w="1134"/>
      </w:tblGrid>
      <w:tr w:rsidR="00742AF5" w:rsidRPr="00577D2E" w14:paraId="5E2D9E7A" w14:textId="77777777" w:rsidTr="00E87159">
        <w:tc>
          <w:tcPr>
            <w:tcW w:w="1589" w:type="dxa"/>
            <w:vMerge w:val="restart"/>
            <w:shd w:val="clear" w:color="auto" w:fill="EEECE1" w:themeFill="background2"/>
          </w:tcPr>
          <w:p w14:paraId="58E25C1E" w14:textId="0E0FED6A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กิจกรรม/กิจการ</w:t>
            </w:r>
          </w:p>
        </w:tc>
        <w:tc>
          <w:tcPr>
            <w:tcW w:w="5528" w:type="dxa"/>
            <w:vMerge w:val="restart"/>
            <w:shd w:val="clear" w:color="auto" w:fill="EEECE1" w:themeFill="background2"/>
          </w:tcPr>
          <w:p w14:paraId="7EF4D033" w14:textId="1B00884F" w:rsidR="00742AF5" w:rsidRPr="007F3D7D" w:rsidRDefault="00742AF5" w:rsidP="00742AF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มาตรการ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0E4300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1134" w:type="dxa"/>
            <w:gridSpan w:val="2"/>
            <w:shd w:val="clear" w:color="auto" w:fill="EEECE1" w:themeFill="background2"/>
          </w:tcPr>
          <w:p w14:paraId="1D12A3C1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ผู้ใช้บริการ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14:paraId="6F20F395" w14:textId="0C652EFC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B0C2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/ข้อแนะนำ</w:t>
            </w:r>
          </w:p>
        </w:tc>
      </w:tr>
      <w:tr w:rsidR="00742AF5" w:rsidRPr="00577D2E" w14:paraId="39A38D50" w14:textId="77777777" w:rsidTr="00E87159">
        <w:tc>
          <w:tcPr>
            <w:tcW w:w="1589" w:type="dxa"/>
            <w:vMerge/>
          </w:tcPr>
          <w:p w14:paraId="17259832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528" w:type="dxa"/>
            <w:vMerge/>
          </w:tcPr>
          <w:p w14:paraId="184C82E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shd w:val="clear" w:color="auto" w:fill="EEECE1" w:themeFill="background2"/>
          </w:tcPr>
          <w:p w14:paraId="4A463EAB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03DEF7CC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1BD50023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มี</w:t>
            </w:r>
          </w:p>
        </w:tc>
        <w:tc>
          <w:tcPr>
            <w:tcW w:w="567" w:type="dxa"/>
            <w:shd w:val="clear" w:color="auto" w:fill="EEECE1" w:themeFill="background2"/>
          </w:tcPr>
          <w:p w14:paraId="55730CF0" w14:textId="77777777" w:rsidR="00742AF5" w:rsidRPr="007F3D7D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F3D7D">
              <w:rPr>
                <w:rFonts w:ascii="TH SarabunIT๙" w:hAnsi="TH SarabunIT๙" w:cs="TH SarabunIT๙"/>
                <w:b/>
                <w:bCs/>
                <w:cs/>
              </w:rPr>
              <w:t>ไม่มี</w:t>
            </w:r>
          </w:p>
        </w:tc>
        <w:tc>
          <w:tcPr>
            <w:tcW w:w="1134" w:type="dxa"/>
            <w:vMerge/>
          </w:tcPr>
          <w:p w14:paraId="39C445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42AF5" w:rsidRPr="00577D2E" w14:paraId="2840BDFD" w14:textId="77777777" w:rsidTr="00E87159">
        <w:trPr>
          <w:trHeight w:val="1020"/>
        </w:trPr>
        <w:tc>
          <w:tcPr>
            <w:tcW w:w="1589" w:type="dxa"/>
            <w:vMerge w:val="restart"/>
          </w:tcPr>
          <w:p w14:paraId="10212427" w14:textId="1AA6BCC2" w:rsidR="003F6043" w:rsidRPr="003F6043" w:rsidRDefault="003F6043" w:rsidP="003F6043">
            <w:pPr>
              <w:autoSpaceDE w:val="0"/>
              <w:autoSpaceDN w:val="0"/>
              <w:adjustRightInd w:val="0"/>
              <w:ind w:left="34" w:hanging="34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3F6043">
              <w:rPr>
                <w:rFonts w:ascii="TH SarabunIT๙" w:eastAsiaTheme="minorEastAsia" w:hAnsi="TH SarabunIT๙" w:cs="TH SarabunIT๙"/>
                <w:sz w:val="24"/>
                <w:szCs w:val="24"/>
                <w:cs/>
              </w:rPr>
              <w:t xml:space="preserve">ซ. </w:t>
            </w:r>
            <w:r w:rsidRPr="003F6043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ร้านเสริมสวย</w:t>
            </w:r>
            <w:r w:rsidRPr="003F6043">
              <w:rPr>
                <w:rFonts w:ascii="TH SarabunIT๙" w:hAnsi="TH SarabunIT๙" w:cs="TH SarabunIT๙"/>
                <w:spacing w:val="-4"/>
                <w:sz w:val="24"/>
                <w:szCs w:val="24"/>
              </w:rPr>
              <w:t xml:space="preserve"> </w:t>
            </w:r>
            <w:r w:rsidRPr="003F6043">
              <w:rPr>
                <w:rFonts w:ascii="TH SarabunIT๙" w:hAnsi="TH SarabunIT๙" w:cs="TH SarabunIT๙"/>
                <w:spacing w:val="-4"/>
                <w:sz w:val="24"/>
                <w:szCs w:val="24"/>
                <w:cs/>
              </w:rPr>
              <w:t>แต่งผมหรือตัดผม</w:t>
            </w:r>
            <w:r w:rsidRPr="003F6043">
              <w:rPr>
                <w:rFonts w:ascii="TH SarabunIT๙" w:hAnsi="TH SarabunIT๙" w:cs="TH SarabunIT๙"/>
                <w:spacing w:val="14"/>
                <w:sz w:val="24"/>
                <w:szCs w:val="24"/>
                <w:cs/>
              </w:rPr>
              <w:t>สำหรับบุรุษหรือสตรี</w:t>
            </w:r>
            <w:r w:rsidRPr="003F6043">
              <w:rPr>
                <w:rFonts w:ascii="TH SarabunIT๙" w:hAnsi="TH SarabunIT๙" w:cs="TH SarabunIT๙"/>
                <w:spacing w:val="14"/>
                <w:sz w:val="24"/>
                <w:szCs w:val="24"/>
              </w:rPr>
              <w:t xml:space="preserve"> </w:t>
            </w:r>
            <w:r w:rsidRPr="003F6043">
              <w:rPr>
                <w:rFonts w:ascii="TH SarabunIT๙" w:hAnsi="TH SarabunIT๙" w:cs="TH SarabunIT๙"/>
                <w:spacing w:val="14"/>
                <w:sz w:val="24"/>
                <w:szCs w:val="24"/>
                <w:cs/>
              </w:rPr>
              <w:t>ให้เปิด</w:t>
            </w:r>
            <w:r w:rsidRPr="003F6043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ดำเนินการโดยจำกัดเวลาการ</w:t>
            </w:r>
            <w:r w:rsidRPr="003F60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ให้บริการในร้านไม่เกินรายละ</w:t>
            </w:r>
            <w:r w:rsidRPr="003F604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2 </w:t>
            </w:r>
            <w:r w:rsidRPr="003F60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ชั่วโมง</w:t>
            </w:r>
            <w:r w:rsidRPr="003F6043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 </w:t>
            </w:r>
            <w:r w:rsidRPr="003F6043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และต้องไม่มีผู้นั่งรอในร้าน</w:t>
            </w:r>
          </w:p>
          <w:p w14:paraId="71A98CE3" w14:textId="77777777" w:rsidR="00742AF5" w:rsidRPr="003F6043" w:rsidRDefault="00742AF5" w:rsidP="003F604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5528" w:type="dxa"/>
          </w:tcPr>
          <w:p w14:paraId="108EC7CB" w14:textId="77777777" w:rsidR="00742AF5" w:rsidRPr="007F3D7D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F3D7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มาตรการควบคุมหลัก</w:t>
            </w:r>
          </w:p>
          <w:p w14:paraId="50937CCE" w14:textId="25EB3B37" w:rsidR="00742AF5" w:rsidRPr="00B3267D" w:rsidRDefault="00B3267D" w:rsidP="00B326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>๑) ให้ท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>
              <w:rPr>
                <w:rFonts w:ascii="TH SarabunIT๙" w:hAnsi="TH SarabunIT๙" w:cs="TH SarabunIT๙"/>
                <w:sz w:val="28"/>
                <w:cs/>
              </w:rPr>
              <w:t>ความสะอาดโดยการเช็ดท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ความสะอาดพื้นผิวสัมผัสของร้าน อุปกรณ์ก่อนและหลังการให้บริการ และให้ก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จัดขยะมูลฝอยทุกวัน</w:t>
            </w:r>
          </w:p>
        </w:tc>
        <w:tc>
          <w:tcPr>
            <w:tcW w:w="567" w:type="dxa"/>
          </w:tcPr>
          <w:p w14:paraId="4527BE4E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0BC9D8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EF388FF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FDB99B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06A5F8A6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66FE8572" w14:textId="77777777" w:rsidTr="00E87159">
        <w:tc>
          <w:tcPr>
            <w:tcW w:w="1589" w:type="dxa"/>
            <w:vMerge/>
          </w:tcPr>
          <w:p w14:paraId="56C569E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E7C9855" w14:textId="56EC878B" w:rsidR="00742AF5" w:rsidRPr="00B3267D" w:rsidRDefault="00B3267D" w:rsidP="00B326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>๒) ให้ช่างตัดผมและผู้ใช้บริการสวมหน้ากากอนามัย หรือหน้ากากผ้าเสมอ</w:t>
            </w:r>
          </w:p>
        </w:tc>
        <w:tc>
          <w:tcPr>
            <w:tcW w:w="567" w:type="dxa"/>
          </w:tcPr>
          <w:p w14:paraId="3CECF7C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9EA73B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2663F4B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7971E3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B6E715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4EB334B1" w14:textId="77777777" w:rsidTr="00E87159">
        <w:trPr>
          <w:trHeight w:val="479"/>
        </w:trPr>
        <w:tc>
          <w:tcPr>
            <w:tcW w:w="1589" w:type="dxa"/>
            <w:vMerge/>
          </w:tcPr>
          <w:p w14:paraId="4D524FC3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69CAD483" w14:textId="0828F189" w:rsidR="00742AF5" w:rsidRPr="000A7B19" w:rsidRDefault="000A7B19" w:rsidP="000A7B19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3) ให้มีจุดบริการล้างมือด้วยสบู่ หรือแอลกอฮอล์เจล 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 xml:space="preserve"> </w:t>
            </w: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>หรือน</w:t>
            </w:r>
            <w:r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้ำ</w:t>
            </w:r>
            <w:r w:rsidRPr="005B0F9E">
              <w:rPr>
                <w:rFonts w:ascii="TH SarabunIT๙" w:hAnsi="TH SarabunIT๙" w:cs="TH SarabunIT๙"/>
                <w:spacing w:val="-2"/>
                <w:sz w:val="28"/>
                <w:cs/>
              </w:rPr>
              <w:t xml:space="preserve">ยาฆ่าเชื้อโรค </w:t>
            </w:r>
          </w:p>
        </w:tc>
        <w:tc>
          <w:tcPr>
            <w:tcW w:w="567" w:type="dxa"/>
          </w:tcPr>
          <w:p w14:paraId="25479C4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7431ED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503102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18F46D1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409C7EA4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37EA549" w14:textId="77777777" w:rsidTr="007A70FB">
        <w:trPr>
          <w:trHeight w:val="413"/>
        </w:trPr>
        <w:tc>
          <w:tcPr>
            <w:tcW w:w="1589" w:type="dxa"/>
            <w:vMerge/>
          </w:tcPr>
          <w:p w14:paraId="4BF93F5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3FFF307" w14:textId="3C9220B9" w:rsidR="00742AF5" w:rsidRPr="00675B33" w:rsidRDefault="00675B33" w:rsidP="007A70FB">
            <w:pPr>
              <w:tabs>
                <w:tab w:val="left" w:pos="320"/>
              </w:tabs>
              <w:rPr>
                <w:rFonts w:ascii="TH SarabunIT๙" w:hAnsi="TH SarabunIT๙" w:cs="TH SarabunIT๙"/>
                <w:spacing w:val="-2"/>
                <w:sz w:val="28"/>
                <w:cs/>
              </w:rPr>
            </w:pPr>
            <w:r w:rsidRPr="00D06FCF">
              <w:rPr>
                <w:rFonts w:ascii="TH SarabunIT๙" w:hAnsi="TH SarabunIT๙" w:cs="TH SarabunIT๙"/>
                <w:spacing w:val="-2"/>
                <w:sz w:val="28"/>
                <w:cs/>
              </w:rPr>
              <w:t>๔) ให้เว้นระยะ</w:t>
            </w:r>
            <w:r w:rsidR="007A70FB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ห่างระหว่างเก้าอี้ตัดผม อย่างน้อย 1.5 เมตร</w:t>
            </w:r>
          </w:p>
        </w:tc>
        <w:tc>
          <w:tcPr>
            <w:tcW w:w="567" w:type="dxa"/>
          </w:tcPr>
          <w:p w14:paraId="7D1B2822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5DFA354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F89947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C11C05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00BE5E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114D8E5E" w14:textId="77777777" w:rsidTr="003F6043">
        <w:trPr>
          <w:trHeight w:val="868"/>
        </w:trPr>
        <w:tc>
          <w:tcPr>
            <w:tcW w:w="1589" w:type="dxa"/>
            <w:vMerge/>
          </w:tcPr>
          <w:p w14:paraId="7C978C00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5CE2DBD4" w14:textId="028D533E" w:rsidR="00742AF5" w:rsidRPr="00B3267D" w:rsidRDefault="00B3267D" w:rsidP="00B3267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275B2">
              <w:rPr>
                <w:rFonts w:ascii="TH SarabunIT๙" w:hAnsi="TH SarabunIT๙" w:cs="TH SarabunIT๙"/>
                <w:sz w:val="28"/>
                <w:cs/>
              </w:rPr>
              <w:t>๕) ให้พิจารณาควบคุมจ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นวนผู้ใช้บริการมิให้แออัด ด้วยการลดเวลาในการท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กิจกรรมให้สั้นลงเท่าที่จ</w:t>
            </w:r>
            <w:r w:rsidRPr="004275B2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4275B2">
              <w:rPr>
                <w:rFonts w:ascii="TH SarabunIT๙" w:hAnsi="TH SarabunIT๙" w:cs="TH SarabunIT๙"/>
                <w:sz w:val="28"/>
                <w:cs/>
              </w:rPr>
              <w:t>เป็น และงดรอรับบริการภายในร้าน โดยถือหลักหลีกเลี่ยงการติดต่อสัมผัสระหว่างกัน</w:t>
            </w:r>
          </w:p>
        </w:tc>
        <w:tc>
          <w:tcPr>
            <w:tcW w:w="567" w:type="dxa"/>
          </w:tcPr>
          <w:p w14:paraId="0618295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7F783F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D8F6B63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22176CB7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7B2615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3F6043" w:rsidRPr="00577D2E" w14:paraId="0968EC26" w14:textId="77777777" w:rsidTr="003F6043">
        <w:trPr>
          <w:trHeight w:val="1084"/>
        </w:trPr>
        <w:tc>
          <w:tcPr>
            <w:tcW w:w="1589" w:type="dxa"/>
            <w:vMerge/>
          </w:tcPr>
          <w:p w14:paraId="0FB0E497" w14:textId="77777777" w:rsidR="003F6043" w:rsidRPr="00577D2E" w:rsidRDefault="003F6043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103E1E4B" w14:textId="484E2EAD" w:rsidR="003F6043" w:rsidRPr="004275B2" w:rsidRDefault="003F6043" w:rsidP="00B3267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eastAsiaTheme="minorEastAsia" w:hAnsi="TH SarabunIT๙" w:cs="TH SarabunIT๙" w:hint="cs"/>
                <w:sz w:val="24"/>
                <w:szCs w:val="24"/>
                <w:cs/>
              </w:rPr>
              <w:t>6)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ให้มีการลงทะเบียนก่อนเข้าและออกจากสถานท</w:t>
            </w:r>
            <w:r>
              <w:rPr>
                <w:rFonts w:ascii="TH SarabunIT๙" w:hAnsi="TH SarabunIT๙" w:cs="TH SarabunIT๙"/>
                <w:sz w:val="28"/>
                <w:cs/>
              </w:rPr>
              <w:t>ี่และเพิ่มมาตรการใช้แอปพลิ</w:t>
            </w: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เค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ชัน</w:t>
            </w:r>
            <w:r w:rsidRPr="00E43462">
              <w:rPr>
                <w:rFonts w:ascii="TH SarabunIT๙" w:hAnsi="TH SarabunIT๙" w:cs="TH SarabunIT๙"/>
                <w:spacing w:val="-6"/>
                <w:sz w:val="28"/>
                <w:cs/>
              </w:rPr>
              <w:t>ที่ทางราชการกำหนด</w:t>
            </w:r>
            <w:r w:rsidRPr="00E43462">
              <w:rPr>
                <w:rFonts w:ascii="TH SarabunIT๙" w:hAnsi="TH SarabunIT๙" w:cs="TH SarabunIT๙"/>
                <w:spacing w:val="-6"/>
                <w:sz w:val="28"/>
              </w:rPr>
              <w:t xml:space="preserve"> </w:t>
            </w:r>
            <w:r w:rsidRPr="00E43462">
              <w:rPr>
                <w:rFonts w:ascii="TH SarabunIT๙" w:hAnsi="TH SarabunIT๙" w:cs="TH SarabunIT๙"/>
                <w:spacing w:val="-6"/>
                <w:sz w:val="28"/>
                <w:cs/>
              </w:rPr>
              <w:t>หรือใช้มาตรการควบคุม</w:t>
            </w:r>
            <w:r w:rsidRPr="00E43462">
              <w:rPr>
                <w:rFonts w:ascii="TH SarabunIT๙" w:hAnsi="TH SarabunIT๙" w:cs="TH SarabunIT๙"/>
                <w:sz w:val="28"/>
                <w:cs/>
              </w:rPr>
              <w:t>ด้วยการบันทึกข้อมูลและรายงานทดแทนได้</w:t>
            </w:r>
          </w:p>
        </w:tc>
        <w:tc>
          <w:tcPr>
            <w:tcW w:w="567" w:type="dxa"/>
          </w:tcPr>
          <w:p w14:paraId="3A1CE7E2" w14:textId="77777777" w:rsidR="003F6043" w:rsidRPr="00577D2E" w:rsidRDefault="003F6043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01F88B44" w14:textId="77777777" w:rsidR="003F6043" w:rsidRPr="00577D2E" w:rsidRDefault="003F6043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37037217" w14:textId="77777777" w:rsidR="003F6043" w:rsidRPr="00577D2E" w:rsidRDefault="003F6043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1A3CB3A7" w14:textId="77777777" w:rsidR="003F6043" w:rsidRPr="00577D2E" w:rsidRDefault="003F6043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5C4C93D" w14:textId="77777777" w:rsidR="003F6043" w:rsidRPr="00577D2E" w:rsidRDefault="003F6043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0A7B19" w:rsidRPr="00577D2E" w14:paraId="420CF83E" w14:textId="77777777" w:rsidTr="00E87159">
        <w:trPr>
          <w:trHeight w:val="1084"/>
        </w:trPr>
        <w:tc>
          <w:tcPr>
            <w:tcW w:w="1589" w:type="dxa"/>
            <w:vMerge/>
          </w:tcPr>
          <w:p w14:paraId="59C440A5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016FB06D" w14:textId="297F007B" w:rsidR="00675B33" w:rsidRPr="00675B33" w:rsidRDefault="00675B33" w:rsidP="00675B3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742AF5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มาตรการเสริม</w:t>
            </w:r>
          </w:p>
          <w:p w14:paraId="58F0D474" w14:textId="7086C925" w:rsidR="000A7B19" w:rsidRPr="001302BE" w:rsidRDefault="00675B33" w:rsidP="00675B3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6FCF">
              <w:rPr>
                <w:rFonts w:ascii="TH SarabunIT๙" w:hAnsi="TH SarabunIT๙" w:cs="TH SarabunIT๙"/>
                <w:sz w:val="28"/>
                <w:cs/>
              </w:rPr>
              <w:t>1) มีมาตรการคัดกรองไข้ และอาการไอ หอบเหนื่อย  จาม หรือเป็นหวัด 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หรับผู้ประกอบการพนักงานบริกา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ร และผู้ใช้บริการก่อนเข้าอาคาร 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ทั้งนี้ ให</w:t>
            </w:r>
            <w:r>
              <w:rPr>
                <w:rFonts w:ascii="TH SarabunIT๙" w:hAnsi="TH SarabunIT๙" w:cs="TH SarabunIT๙"/>
                <w:sz w:val="28"/>
                <w:cs/>
              </w:rPr>
              <w:t>้รายงานหน่วยงานรับผิดชอบ กรณีพบ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ผู้ที่เข้าเกณฑ์สอบสวนโรค ตามแนวทางที่ก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D06FCF">
              <w:rPr>
                <w:rFonts w:ascii="TH SarabunIT๙" w:hAnsi="TH SarabunIT๙" w:cs="TH SarabunIT๙"/>
                <w:sz w:val="28"/>
                <w:cs/>
              </w:rPr>
              <w:t>หนด</w:t>
            </w:r>
          </w:p>
        </w:tc>
        <w:tc>
          <w:tcPr>
            <w:tcW w:w="567" w:type="dxa"/>
          </w:tcPr>
          <w:p w14:paraId="2A13502A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41F735EC" w14:textId="77777777" w:rsidR="000A7B19" w:rsidRPr="00577D2E" w:rsidRDefault="000A7B19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3DC7055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ACE3F4C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555F3F51" w14:textId="77777777" w:rsidR="000A7B19" w:rsidRPr="00577D2E" w:rsidRDefault="000A7B19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02BE" w:rsidRPr="00577D2E" w14:paraId="50291C8C" w14:textId="77777777" w:rsidTr="00E87159">
        <w:trPr>
          <w:trHeight w:val="646"/>
        </w:trPr>
        <w:tc>
          <w:tcPr>
            <w:tcW w:w="1589" w:type="dxa"/>
            <w:vMerge/>
          </w:tcPr>
          <w:p w14:paraId="339CE0FD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24701A3C" w14:textId="06F9A753" w:rsidR="001302BE" w:rsidRPr="004D76AB" w:rsidRDefault="00B3267D" w:rsidP="00B3267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1035D">
              <w:rPr>
                <w:rFonts w:ascii="TH SarabunIT๙" w:hAnsi="TH SarabunIT๙" w:cs="TH SarabunIT๙"/>
                <w:sz w:val="28"/>
                <w:cs/>
              </w:rPr>
              <w:t xml:space="preserve">2) ให้ช่างตัดผมและผู้ช่วย (ถ้ามี) สวม </w:t>
            </w:r>
            <w:r w:rsidRPr="00D1035D">
              <w:rPr>
                <w:rFonts w:ascii="TH SarabunIT๙" w:hAnsi="TH SarabunIT๙" w:cs="TH SarabunIT๙"/>
                <w:sz w:val="28"/>
              </w:rPr>
              <w:t>Face Shield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1035D">
              <w:rPr>
                <w:rFonts w:ascii="TH SarabunIT๙" w:hAnsi="TH SarabunIT๙" w:cs="TH SarabunIT๙"/>
                <w:sz w:val="28"/>
                <w:cs/>
              </w:rPr>
              <w:t>และเสื้อคลุมแขนยาวทุกครั้งที่ให้บริการ</w:t>
            </w:r>
          </w:p>
        </w:tc>
        <w:tc>
          <w:tcPr>
            <w:tcW w:w="567" w:type="dxa"/>
          </w:tcPr>
          <w:p w14:paraId="7BAB3ED8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7396D682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7CB024BF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0C7EA668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1C2905C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302BE" w:rsidRPr="00577D2E" w14:paraId="0AABCCB1" w14:textId="77777777" w:rsidTr="00B3267D">
        <w:trPr>
          <w:trHeight w:val="363"/>
        </w:trPr>
        <w:tc>
          <w:tcPr>
            <w:tcW w:w="1589" w:type="dxa"/>
            <w:vMerge/>
          </w:tcPr>
          <w:p w14:paraId="46514A37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798EB36" w14:textId="4EDB22A0" w:rsidR="001302BE" w:rsidRPr="004D76AB" w:rsidRDefault="00B3267D" w:rsidP="00B3267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1035D">
              <w:rPr>
                <w:rFonts w:ascii="TH SarabunIT๙" w:hAnsi="TH SarabunIT๙" w:cs="TH SarabunIT๙"/>
                <w:sz w:val="28"/>
                <w:cs/>
              </w:rPr>
              <w:t>3) ให้มีการเปลี่ยนผ้าคลุมตัดผมทุกครั้งที่ให้บริการ</w:t>
            </w:r>
          </w:p>
        </w:tc>
        <w:tc>
          <w:tcPr>
            <w:tcW w:w="567" w:type="dxa"/>
          </w:tcPr>
          <w:p w14:paraId="0084382F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6B6C1413" w14:textId="77777777" w:rsidR="001302BE" w:rsidRPr="00577D2E" w:rsidRDefault="001302BE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C4B152A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5777BFCD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2806099E" w14:textId="77777777" w:rsidR="001302BE" w:rsidRPr="00577D2E" w:rsidRDefault="001302BE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5E5114F6" w14:textId="77777777" w:rsidTr="00E87159">
        <w:trPr>
          <w:trHeight w:val="426"/>
        </w:trPr>
        <w:tc>
          <w:tcPr>
            <w:tcW w:w="1589" w:type="dxa"/>
            <w:vMerge/>
          </w:tcPr>
          <w:p w14:paraId="675B6983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41E4747E" w14:textId="484EB209" w:rsidR="00742AF5" w:rsidRPr="00577D2E" w:rsidRDefault="00675B33" w:rsidP="003F604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6FCF">
              <w:rPr>
                <w:rFonts w:ascii="TH SarabunIT๙" w:hAnsi="TH SarabunIT๙" w:cs="TH SarabunIT๙"/>
                <w:sz w:val="28"/>
                <w:cs/>
              </w:rPr>
              <w:t xml:space="preserve">4) </w:t>
            </w:r>
            <w:r w:rsidR="003F6043" w:rsidRPr="00E43462">
              <w:rPr>
                <w:rFonts w:ascii="TH SarabunIT๙" w:hAnsi="TH SarabunIT๙" w:cs="TH SarabunIT๙"/>
                <w:sz w:val="28"/>
                <w:cs/>
              </w:rPr>
              <w:t>จัดให้มีการระบายอากาศภายในอาคารที่ดี</w:t>
            </w:r>
            <w:r w:rsidR="003F6043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F6043" w:rsidRPr="00E43462">
              <w:rPr>
                <w:rFonts w:ascii="TH SarabunIT๙" w:hAnsi="TH SarabunIT๙" w:cs="TH SarabunIT๙"/>
                <w:sz w:val="28"/>
                <w:cs/>
              </w:rPr>
              <w:t>รวมถึงภายใน</w:t>
            </w:r>
            <w:r w:rsidR="003F6043" w:rsidRPr="00E43462">
              <w:rPr>
                <w:rFonts w:ascii="TH SarabunIT๙" w:hAnsi="TH SarabunIT๙" w:cs="TH SarabunIT๙"/>
                <w:spacing w:val="10"/>
                <w:sz w:val="28"/>
                <w:cs/>
              </w:rPr>
              <w:t>ห้องสุขา</w:t>
            </w:r>
            <w:r w:rsidR="003F6043" w:rsidRPr="00E43462">
              <w:rPr>
                <w:rFonts w:ascii="TH SarabunIT๙" w:hAnsi="TH SarabunIT๙" w:cs="TH SarabunIT๙"/>
                <w:spacing w:val="10"/>
                <w:sz w:val="28"/>
              </w:rPr>
              <w:t xml:space="preserve"> </w:t>
            </w:r>
            <w:r w:rsidR="003F6043" w:rsidRPr="00E43462">
              <w:rPr>
                <w:rFonts w:ascii="TH SarabunIT๙" w:hAnsi="TH SarabunIT๙" w:cs="TH SarabunIT๙"/>
                <w:spacing w:val="10"/>
                <w:sz w:val="28"/>
                <w:cs/>
              </w:rPr>
              <w:t>ทั้งนี้</w:t>
            </w:r>
            <w:r w:rsidR="003F6043" w:rsidRPr="00E43462">
              <w:rPr>
                <w:rFonts w:ascii="TH SarabunIT๙" w:hAnsi="TH SarabunIT๙" w:cs="TH SarabunIT๙"/>
                <w:spacing w:val="10"/>
                <w:sz w:val="28"/>
              </w:rPr>
              <w:t xml:space="preserve"> </w:t>
            </w:r>
            <w:r w:rsidR="003F6043" w:rsidRPr="00E43462">
              <w:rPr>
                <w:rFonts w:ascii="TH SarabunIT๙" w:hAnsi="TH SarabunIT๙" w:cs="TH SarabunIT๙"/>
                <w:spacing w:val="10"/>
                <w:sz w:val="28"/>
                <w:cs/>
              </w:rPr>
              <w:t>ให้ทำความสะอาดเครื่องปรับอากาศ</w:t>
            </w:r>
            <w:r w:rsidR="003F6043" w:rsidRPr="00E43462">
              <w:rPr>
                <w:rFonts w:ascii="TH SarabunIT๙" w:hAnsi="TH SarabunIT๙" w:cs="TH SarabunIT๙"/>
                <w:sz w:val="28"/>
                <w:cs/>
              </w:rPr>
              <w:t>อย่างสม่ำเสมอ</w:t>
            </w:r>
          </w:p>
        </w:tc>
        <w:tc>
          <w:tcPr>
            <w:tcW w:w="567" w:type="dxa"/>
          </w:tcPr>
          <w:p w14:paraId="7455CD07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AA77BC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6447369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0C4F2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12443926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742AF5" w:rsidRPr="00577D2E" w14:paraId="467D500F" w14:textId="77777777" w:rsidTr="00E87159">
        <w:trPr>
          <w:trHeight w:val="553"/>
        </w:trPr>
        <w:tc>
          <w:tcPr>
            <w:tcW w:w="1589" w:type="dxa"/>
            <w:vMerge/>
          </w:tcPr>
          <w:p w14:paraId="679DF702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528" w:type="dxa"/>
          </w:tcPr>
          <w:p w14:paraId="3219F92B" w14:textId="6254723E" w:rsidR="00742AF5" w:rsidRPr="00577D2E" w:rsidRDefault="00B3267D" w:rsidP="00BB059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D1035D">
              <w:rPr>
                <w:rFonts w:ascii="TH SarabunIT๙" w:hAnsi="TH SarabunIT๙" w:cs="TH SarabunIT๙"/>
                <w:sz w:val="28"/>
                <w:cs/>
              </w:rPr>
              <w:t>5</w:t>
            </w:r>
            <w:r w:rsidR="007A70FB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3F6043" w:rsidRPr="00E43462">
              <w:rPr>
                <w:rFonts w:ascii="TH SarabunIT๙" w:hAnsi="TH SarabunIT๙" w:cs="TH SarabunIT๙"/>
                <w:spacing w:val="-6"/>
                <w:sz w:val="28"/>
                <w:cs/>
              </w:rPr>
              <w:t>ให้พิจารณาพัฒนานวัตกรรมการให้บริการรูปแบบ</w:t>
            </w:r>
            <w:r w:rsidR="003F6043" w:rsidRPr="00E43462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ใหม่</w:t>
            </w:r>
            <w:r w:rsidR="003F6043" w:rsidRPr="00E43462">
              <w:rPr>
                <w:rFonts w:ascii="TH SarabunIT๙" w:hAnsi="TH SarabunIT๙" w:cs="TH SarabunIT๙"/>
                <w:sz w:val="28"/>
                <w:cs/>
              </w:rPr>
              <w:t>ในระยะยาว</w:t>
            </w:r>
            <w:r w:rsidR="003F6043" w:rsidRPr="00E43462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F6043" w:rsidRPr="00E43462">
              <w:rPr>
                <w:rFonts w:ascii="TH SarabunIT๙" w:hAnsi="TH SarabunIT๙" w:cs="TH SarabunIT๙"/>
                <w:sz w:val="28"/>
                <w:cs/>
              </w:rPr>
              <w:t>เพื่อการป้องกันควบคุมโรคได้</w:t>
            </w:r>
          </w:p>
        </w:tc>
        <w:tc>
          <w:tcPr>
            <w:tcW w:w="567" w:type="dxa"/>
          </w:tcPr>
          <w:p w14:paraId="2978C09D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</w:tcPr>
          <w:p w14:paraId="18820048" w14:textId="77777777" w:rsidR="00742AF5" w:rsidRPr="00577D2E" w:rsidRDefault="00742AF5" w:rsidP="009C557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4E519B4E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67" w:type="dxa"/>
            <w:shd w:val="clear" w:color="auto" w:fill="7F7F7F" w:themeFill="text1" w:themeFillTint="80"/>
          </w:tcPr>
          <w:p w14:paraId="2BBFCE50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14:paraId="785A97C5" w14:textId="77777777" w:rsidR="00742AF5" w:rsidRPr="00577D2E" w:rsidRDefault="00742AF5" w:rsidP="009C557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33511E4" w14:textId="77777777" w:rsidR="001302BE" w:rsidRPr="001302BE" w:rsidRDefault="001302BE" w:rsidP="00505DF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</w:p>
    <w:p w14:paraId="61CE9DC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สรุปผลการประเมิน  </w:t>
      </w:r>
      <w:r w:rsidRPr="001F7610">
        <w:rPr>
          <w:rFonts w:ascii="TH SarabunIT๙" w:hAnsi="TH SarabunIT๙" w:cs="TH SarabunIT๙"/>
          <w:b/>
          <w:bCs/>
          <w:sz w:val="24"/>
          <w:szCs w:val="24"/>
        </w:rPr>
        <w:t xml:space="preserve">: </w:t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</w:t>
      </w:r>
    </w:p>
    <w:tbl>
      <w:tblPr>
        <w:tblStyle w:val="a3"/>
        <w:tblW w:w="10490" w:type="dxa"/>
        <w:tblInd w:w="-147" w:type="dxa"/>
        <w:tblLook w:val="04A0" w:firstRow="1" w:lastRow="0" w:firstColumn="1" w:lastColumn="0" w:noHBand="0" w:noVBand="1"/>
      </w:tblPr>
      <w:tblGrid>
        <w:gridCol w:w="1558"/>
        <w:gridCol w:w="992"/>
        <w:gridCol w:w="993"/>
        <w:gridCol w:w="993"/>
        <w:gridCol w:w="993"/>
        <w:gridCol w:w="4961"/>
      </w:tblGrid>
      <w:tr w:rsidR="00E87159" w:rsidRPr="001F7610" w14:paraId="07A57491" w14:textId="77777777" w:rsidTr="00EF439D">
        <w:tc>
          <w:tcPr>
            <w:tcW w:w="1558" w:type="dxa"/>
            <w:vMerge w:val="restart"/>
          </w:tcPr>
          <w:p w14:paraId="4E87928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ประเภท</w:t>
            </w:r>
          </w:p>
        </w:tc>
        <w:tc>
          <w:tcPr>
            <w:tcW w:w="1985" w:type="dxa"/>
            <w:gridSpan w:val="2"/>
          </w:tcPr>
          <w:p w14:paraId="420E16AC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มาตรการหลัก</w:t>
            </w:r>
          </w:p>
        </w:tc>
        <w:tc>
          <w:tcPr>
            <w:tcW w:w="1986" w:type="dxa"/>
            <w:gridSpan w:val="2"/>
          </w:tcPr>
          <w:p w14:paraId="31888A1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มาตการเสริม</w:t>
            </w:r>
          </w:p>
        </w:tc>
        <w:tc>
          <w:tcPr>
            <w:tcW w:w="4961" w:type="dxa"/>
          </w:tcPr>
          <w:p w14:paraId="5E268AB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เกณฑ์ประเมิน</w:t>
            </w:r>
          </w:p>
        </w:tc>
      </w:tr>
      <w:tr w:rsidR="00E87159" w:rsidRPr="001F7610" w14:paraId="227B6721" w14:textId="77777777" w:rsidTr="00EF439D">
        <w:tc>
          <w:tcPr>
            <w:tcW w:w="1558" w:type="dxa"/>
            <w:vMerge/>
          </w:tcPr>
          <w:p w14:paraId="71759479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46CDCFD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60AAEB2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993" w:type="dxa"/>
          </w:tcPr>
          <w:p w14:paraId="180D2485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ผ่าน</w:t>
            </w:r>
          </w:p>
        </w:tc>
        <w:tc>
          <w:tcPr>
            <w:tcW w:w="993" w:type="dxa"/>
          </w:tcPr>
          <w:p w14:paraId="4B3ECFDE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ไม่ผ่าน</w:t>
            </w:r>
          </w:p>
        </w:tc>
        <w:tc>
          <w:tcPr>
            <w:tcW w:w="4961" w:type="dxa"/>
            <w:vMerge w:val="restart"/>
          </w:tcPr>
          <w:p w14:paraId="43B9516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มาตรการหลัก 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: 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ผ่านเกณฑ์ต้องดำเนินการครบทุกข้อ</w:t>
            </w:r>
          </w:p>
          <w:p w14:paraId="37751A3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มาตรการ</w:t>
            </w:r>
            <w:r w:rsidRPr="001F7610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เสริม</w:t>
            </w: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: ผ่านเกณฑ์ต้องดำเนินการครบทุกข้อ</w:t>
            </w:r>
          </w:p>
        </w:tc>
      </w:tr>
      <w:tr w:rsidR="00E87159" w:rsidRPr="001F7610" w14:paraId="010F0CE9" w14:textId="77777777" w:rsidTr="00EF439D">
        <w:tc>
          <w:tcPr>
            <w:tcW w:w="1558" w:type="dxa"/>
          </w:tcPr>
          <w:p w14:paraId="73302AD6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ผู้ประกอบการ</w:t>
            </w:r>
          </w:p>
        </w:tc>
        <w:tc>
          <w:tcPr>
            <w:tcW w:w="992" w:type="dxa"/>
          </w:tcPr>
          <w:p w14:paraId="19E84962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53EEF8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52038D0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6D4696A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480EF663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E87159" w:rsidRPr="001F7610" w14:paraId="5D6637C6" w14:textId="77777777" w:rsidTr="00B3267D">
        <w:tc>
          <w:tcPr>
            <w:tcW w:w="1558" w:type="dxa"/>
          </w:tcPr>
          <w:p w14:paraId="396EE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F7610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ผู้ใช้บริการ</w:t>
            </w:r>
          </w:p>
        </w:tc>
        <w:tc>
          <w:tcPr>
            <w:tcW w:w="992" w:type="dxa"/>
          </w:tcPr>
          <w:p w14:paraId="6F3C82E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14:paraId="7F77B9A7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2F1A29BD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14:paraId="19C00B0F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14:paraId="7774F84A" w14:textId="77777777" w:rsidR="00E87159" w:rsidRPr="001F7610" w:rsidRDefault="00E87159" w:rsidP="00EF43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</w:tbl>
    <w:p w14:paraId="3576A1BD" w14:textId="664D3C79" w:rsidR="00E87159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>ข้อที่มีปัญหา/การแนะนำปรับปรุ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279E56" w14:textId="77777777" w:rsidR="00E87159" w:rsidRPr="001F7610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ลงชื่อ ......................................... ผู้รับตรวจ</w:t>
      </w:r>
      <w:r w:rsidRPr="001F7610">
        <w:rPr>
          <w:rFonts w:ascii="TH SarabunIT๙" w:hAnsi="TH SarabunIT๙" w:cs="TH SarabunIT๙"/>
          <w:b/>
          <w:bCs/>
          <w:sz w:val="24"/>
          <w:szCs w:val="24"/>
          <w:cs/>
        </w:rPr>
        <w:tab/>
      </w: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ลงชื่อ...........................................ผู้ตรวจประเมิน</w:t>
      </w:r>
    </w:p>
    <w:p w14:paraId="2E7CA0AF" w14:textId="1336B8CE" w:rsidR="00C44CA6" w:rsidRDefault="00E87159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24"/>
          <w:szCs w:val="24"/>
        </w:rPr>
      </w:pPr>
      <w:r w:rsidRPr="001F7610">
        <w:rPr>
          <w:rFonts w:ascii="TH SarabunIT๙" w:hAnsi="TH SarabunIT๙" w:cs="TH SarabunIT๙" w:hint="cs"/>
          <w:b/>
          <w:bCs/>
          <w:sz w:val="24"/>
          <w:szCs w:val="24"/>
          <w:cs/>
        </w:rPr>
        <w:t xml:space="preserve">                   (...........................................)                             (..........................................</w:t>
      </w: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)</w:t>
      </w:r>
    </w:p>
    <w:p w14:paraId="355C6F1C" w14:textId="77777777" w:rsidR="00B13E7C" w:rsidRDefault="00B13E7C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</w:p>
    <w:p w14:paraId="4C9B088F" w14:textId="175EE4CF" w:rsidR="00C44CA6" w:rsidRPr="00F65E1D" w:rsidRDefault="00C44CA6" w:rsidP="00E8715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t>คณะทำงานตรวจติดตาม</w:t>
      </w:r>
    </w:p>
    <w:p w14:paraId="63B9F1DA" w14:textId="269507B9" w:rsidR="00C44CA6" w:rsidRPr="00C44CA6" w:rsidRDefault="00C44CA6" w:rsidP="00C44CA6">
      <w:pPr>
        <w:autoSpaceDE w:val="0"/>
        <w:autoSpaceDN w:val="0"/>
        <w:adjustRightInd w:val="0"/>
        <w:spacing w:after="0" w:line="240" w:lineRule="auto"/>
        <w:ind w:hanging="318"/>
        <w:rPr>
          <w:rFonts w:ascii="TH SarabunIT๙" w:hAnsi="TH SarabunIT๙" w:cs="TH SarabunIT๙"/>
          <w:sz w:val="24"/>
          <w:szCs w:val="24"/>
        </w:rPr>
      </w:pPr>
      <w:r w:rsidRPr="00C44CA6">
        <w:rPr>
          <w:rFonts w:ascii="TH SarabunIT๙" w:hAnsi="TH SarabunIT๙" w:cs="TH SarabunIT๙"/>
          <w:sz w:val="24"/>
          <w:szCs w:val="24"/>
          <w:cs/>
        </w:rPr>
        <w:t xml:space="preserve">1) คณะทำงานระดับจังหวัด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</w:t>
      </w:r>
      <w:r w:rsidRPr="00C44CA6">
        <w:rPr>
          <w:rFonts w:ascii="TH SarabunIT๙" w:hAnsi="TH SarabunIT๙" w:cs="TH SarabunIT๙"/>
          <w:sz w:val="24"/>
          <w:szCs w:val="24"/>
          <w:cs/>
        </w:rPr>
        <w:t xml:space="preserve"> คณะทำงาน</w:t>
      </w:r>
      <w:r w:rsidRPr="00C44CA6">
        <w:rPr>
          <w:rFonts w:ascii="TH SarabunIT๙" w:eastAsiaTheme="minorEastAsia" w:hAnsi="TH SarabunIT๙" w:cs="TH SarabunIT๙"/>
          <w:sz w:val="24"/>
          <w:szCs w:val="24"/>
          <w:cs/>
        </w:rPr>
        <w:t>ร้านตัดผม</w:t>
      </w:r>
      <w:r>
        <w:rPr>
          <w:rFonts w:ascii="TH SarabunIT๙" w:eastAsiaTheme="minorEastAsia" w:hAnsi="TH SarabunIT๙" w:cs="TH SarabunIT๙" w:hint="cs"/>
          <w:sz w:val="24"/>
          <w:szCs w:val="24"/>
          <w:cs/>
        </w:rPr>
        <w:t xml:space="preserve"> </w:t>
      </w:r>
      <w:r w:rsidRPr="00C44CA6">
        <w:rPr>
          <w:rFonts w:ascii="TH SarabunIT๙" w:eastAsiaTheme="minorEastAsia" w:hAnsi="TH SarabunIT๙" w:cs="TH SarabunIT๙"/>
          <w:sz w:val="24"/>
          <w:szCs w:val="24"/>
          <w:cs/>
        </w:rPr>
        <w:t>เสริมสวย</w:t>
      </w:r>
      <w:r w:rsidRPr="00C44CA6">
        <w:rPr>
          <w:rFonts w:ascii="TH SarabunIT๙" w:hAnsi="TH SarabunIT๙" w:cs="TH SarabunIT๙"/>
          <w:sz w:val="24"/>
          <w:szCs w:val="24"/>
          <w:cs/>
        </w:rPr>
        <w:t xml:space="preserve"> ตามคำสั่งจังหวัดสระแก้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ว </w:t>
      </w:r>
      <w:r w:rsidRPr="00C44CA6">
        <w:rPr>
          <w:rFonts w:ascii="TH SarabunIT๙" w:hAnsi="TH SarabunIT๙" w:cs="TH SarabunIT๙"/>
          <w:sz w:val="24"/>
          <w:szCs w:val="24"/>
          <w:cs/>
        </w:rPr>
        <w:t>ที่ 1274/2563  ลงวันที่ 5 พฤษภาคม 2563</w:t>
      </w:r>
    </w:p>
    <w:p w14:paraId="24037E1C" w14:textId="0E61FBF8" w:rsidR="00C44CA6" w:rsidRPr="00C44CA6" w:rsidRDefault="00C44CA6" w:rsidP="00C44CA6">
      <w:pPr>
        <w:autoSpaceDE w:val="0"/>
        <w:autoSpaceDN w:val="0"/>
        <w:adjustRightInd w:val="0"/>
        <w:spacing w:after="0" w:line="240" w:lineRule="auto"/>
        <w:ind w:hanging="318"/>
        <w:rPr>
          <w:rFonts w:ascii="TH SarabunIT๙" w:hAnsi="TH SarabunIT๙" w:cs="TH SarabunIT๙"/>
          <w:sz w:val="24"/>
          <w:szCs w:val="24"/>
        </w:rPr>
      </w:pPr>
      <w:r w:rsidRPr="00C44CA6">
        <w:rPr>
          <w:rFonts w:ascii="TH SarabunIT๙" w:hAnsi="TH SarabunIT๙" w:cs="TH SarabunIT๙"/>
          <w:sz w:val="24"/>
          <w:szCs w:val="24"/>
          <w:cs/>
        </w:rPr>
        <w:t>2) คณะทำงานระดับอำเภอ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  </w:t>
      </w:r>
      <w:r w:rsidRPr="00C44CA6"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C44CA6">
        <w:rPr>
          <w:rFonts w:ascii="TH SarabunIT๙" w:hAnsi="TH SarabunIT๙" w:cs="TH SarabunIT๙"/>
          <w:spacing w:val="-6"/>
          <w:sz w:val="24"/>
          <w:szCs w:val="24"/>
          <w:cs/>
        </w:rPr>
        <w:t>ตามคำสั่งจังหวัดสระแก้ว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C44CA6">
        <w:rPr>
          <w:rFonts w:ascii="TH SarabunIT๙" w:hAnsi="TH SarabunIT๙" w:cs="TH SarabunIT๙"/>
          <w:sz w:val="24"/>
          <w:szCs w:val="24"/>
          <w:cs/>
        </w:rPr>
        <w:t>ที่ 1274/2563  ลงวันที่ 5 พฤษภาคม 2563</w:t>
      </w:r>
    </w:p>
    <w:p w14:paraId="38DFB2DB" w14:textId="33E13582" w:rsidR="004C0E0F" w:rsidRPr="00C44CA6" w:rsidRDefault="004C0E0F" w:rsidP="00C44CA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24"/>
          <w:szCs w:val="24"/>
        </w:rPr>
      </w:pPr>
    </w:p>
    <w:sectPr w:rsidR="004C0E0F" w:rsidRPr="00C44CA6" w:rsidSect="00EB781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B38"/>
    <w:rsid w:val="00010550"/>
    <w:rsid w:val="00031668"/>
    <w:rsid w:val="00031CCC"/>
    <w:rsid w:val="00033CDE"/>
    <w:rsid w:val="00043DF5"/>
    <w:rsid w:val="000974A7"/>
    <w:rsid w:val="000A750B"/>
    <w:rsid w:val="000A7B19"/>
    <w:rsid w:val="000B151F"/>
    <w:rsid w:val="000B68CE"/>
    <w:rsid w:val="000E1945"/>
    <w:rsid w:val="001302BE"/>
    <w:rsid w:val="00135D81"/>
    <w:rsid w:val="0014227B"/>
    <w:rsid w:val="00193026"/>
    <w:rsid w:val="00193A8D"/>
    <w:rsid w:val="001C007E"/>
    <w:rsid w:val="001D170D"/>
    <w:rsid w:val="001F193E"/>
    <w:rsid w:val="001F1A1E"/>
    <w:rsid w:val="001F277D"/>
    <w:rsid w:val="0022597A"/>
    <w:rsid w:val="00253CCD"/>
    <w:rsid w:val="00257437"/>
    <w:rsid w:val="00265CB8"/>
    <w:rsid w:val="00292E85"/>
    <w:rsid w:val="002F3B38"/>
    <w:rsid w:val="002F6A20"/>
    <w:rsid w:val="0030091A"/>
    <w:rsid w:val="00343147"/>
    <w:rsid w:val="00343832"/>
    <w:rsid w:val="0037122A"/>
    <w:rsid w:val="00382BC7"/>
    <w:rsid w:val="003D7564"/>
    <w:rsid w:val="003F3AAA"/>
    <w:rsid w:val="003F5729"/>
    <w:rsid w:val="003F6043"/>
    <w:rsid w:val="004275B2"/>
    <w:rsid w:val="004477D1"/>
    <w:rsid w:val="004610B8"/>
    <w:rsid w:val="00472322"/>
    <w:rsid w:val="004746D9"/>
    <w:rsid w:val="00486EA6"/>
    <w:rsid w:val="004B4AB2"/>
    <w:rsid w:val="004C0E0F"/>
    <w:rsid w:val="004E7E39"/>
    <w:rsid w:val="004F284A"/>
    <w:rsid w:val="00505DF4"/>
    <w:rsid w:val="00540C29"/>
    <w:rsid w:val="005858A6"/>
    <w:rsid w:val="005A1AB3"/>
    <w:rsid w:val="0061262E"/>
    <w:rsid w:val="0065428A"/>
    <w:rsid w:val="00656339"/>
    <w:rsid w:val="00663548"/>
    <w:rsid w:val="006660AE"/>
    <w:rsid w:val="00675B33"/>
    <w:rsid w:val="00680ADD"/>
    <w:rsid w:val="00684539"/>
    <w:rsid w:val="006C7F15"/>
    <w:rsid w:val="006F3A51"/>
    <w:rsid w:val="00725926"/>
    <w:rsid w:val="0074046D"/>
    <w:rsid w:val="00742AF5"/>
    <w:rsid w:val="00750C5D"/>
    <w:rsid w:val="007A70FB"/>
    <w:rsid w:val="007B40F9"/>
    <w:rsid w:val="007B735F"/>
    <w:rsid w:val="007D1023"/>
    <w:rsid w:val="00801F5E"/>
    <w:rsid w:val="0081108E"/>
    <w:rsid w:val="0082298A"/>
    <w:rsid w:val="00832185"/>
    <w:rsid w:val="0084620D"/>
    <w:rsid w:val="00850C13"/>
    <w:rsid w:val="008B6B6D"/>
    <w:rsid w:val="008C470F"/>
    <w:rsid w:val="008C6EF8"/>
    <w:rsid w:val="009079EA"/>
    <w:rsid w:val="00915EC8"/>
    <w:rsid w:val="00922090"/>
    <w:rsid w:val="009255FD"/>
    <w:rsid w:val="00962A4F"/>
    <w:rsid w:val="0096798B"/>
    <w:rsid w:val="009B2379"/>
    <w:rsid w:val="009B5E2C"/>
    <w:rsid w:val="00A00884"/>
    <w:rsid w:val="00A03F76"/>
    <w:rsid w:val="00A229FD"/>
    <w:rsid w:val="00A3799A"/>
    <w:rsid w:val="00A67874"/>
    <w:rsid w:val="00A75748"/>
    <w:rsid w:val="00AE32D6"/>
    <w:rsid w:val="00B0085B"/>
    <w:rsid w:val="00B06992"/>
    <w:rsid w:val="00B13E7C"/>
    <w:rsid w:val="00B14C3E"/>
    <w:rsid w:val="00B27B2D"/>
    <w:rsid w:val="00B3267D"/>
    <w:rsid w:val="00B605C8"/>
    <w:rsid w:val="00BA225B"/>
    <w:rsid w:val="00BA72F5"/>
    <w:rsid w:val="00BB0534"/>
    <w:rsid w:val="00BB059A"/>
    <w:rsid w:val="00BB0C28"/>
    <w:rsid w:val="00BB3283"/>
    <w:rsid w:val="00BC7E74"/>
    <w:rsid w:val="00BD2BCC"/>
    <w:rsid w:val="00C44CA6"/>
    <w:rsid w:val="00C65B95"/>
    <w:rsid w:val="00C75B17"/>
    <w:rsid w:val="00C762AB"/>
    <w:rsid w:val="00CD1666"/>
    <w:rsid w:val="00CD7390"/>
    <w:rsid w:val="00D1035D"/>
    <w:rsid w:val="00D23394"/>
    <w:rsid w:val="00D5348D"/>
    <w:rsid w:val="00D64849"/>
    <w:rsid w:val="00D67001"/>
    <w:rsid w:val="00DB7652"/>
    <w:rsid w:val="00DB76DE"/>
    <w:rsid w:val="00DD256F"/>
    <w:rsid w:val="00E046E0"/>
    <w:rsid w:val="00E5674B"/>
    <w:rsid w:val="00E87159"/>
    <w:rsid w:val="00EA51C9"/>
    <w:rsid w:val="00EB781A"/>
    <w:rsid w:val="00EC55AD"/>
    <w:rsid w:val="00EF7097"/>
    <w:rsid w:val="00F231C5"/>
    <w:rsid w:val="00F243EE"/>
    <w:rsid w:val="00F50563"/>
    <w:rsid w:val="00F547C3"/>
    <w:rsid w:val="00F719A3"/>
    <w:rsid w:val="00F731C0"/>
    <w:rsid w:val="00F74F63"/>
    <w:rsid w:val="00F91120"/>
    <w:rsid w:val="00F94419"/>
    <w:rsid w:val="00FA6120"/>
    <w:rsid w:val="00FC3A83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588D1"/>
  <w15:docId w15:val="{7FAF676B-B13F-425A-BFD8-353BC2C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2F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4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306C-B945-481B-854C-9DA80FF2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2020-05-20T07:28:00Z</dcterms:created>
  <dcterms:modified xsi:type="dcterms:W3CDTF">2020-06-04T09:41:00Z</dcterms:modified>
</cp:coreProperties>
</file>