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7" w:rsidRPr="00EC15B7" w:rsidRDefault="00FA4027" w:rsidP="00FA402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4027" w:rsidRPr="00EC15B7" w:rsidSect="00706AE8">
          <w:pgSz w:w="16838" w:h="11906" w:orient="landscape"/>
          <w:pgMar w:top="1440" w:right="1440" w:bottom="991" w:left="1440" w:header="708" w:footer="708" w:gutter="0"/>
          <w:cols w:space="708"/>
          <w:docGrid w:linePitch="360"/>
        </w:sectPr>
      </w:pPr>
      <w:r w:rsidRPr="00EC1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EA8BC" wp14:editId="152C26F1">
                <wp:simplePos x="0" y="0"/>
                <wp:positionH relativeFrom="column">
                  <wp:posOffset>1050290</wp:posOffset>
                </wp:positionH>
                <wp:positionV relativeFrom="paragraph">
                  <wp:posOffset>1719580</wp:posOffset>
                </wp:positionV>
                <wp:extent cx="7134225" cy="1775460"/>
                <wp:effectExtent l="0" t="0" r="28575" b="15240"/>
                <wp:wrapNone/>
                <wp:docPr id="6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27" w:rsidRPr="008D3A9B" w:rsidRDefault="00FA4027" w:rsidP="00FA40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แบบประเมิน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ตา</w:t>
                            </w: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มเกณฑ์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GREEN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&amp;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CLEAN Hospital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FA4027" w:rsidRPr="00B15D62" w:rsidRDefault="00FA4027" w:rsidP="00FA40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ชื่อโรงพยาบาล ....................................................................................</w:t>
                            </w:r>
                          </w:p>
                          <w:p w:rsidR="00FA4027" w:rsidRPr="00B15D62" w:rsidRDefault="00FA4027" w:rsidP="00FA4027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จังหวัด .....................................................................................</w:t>
                            </w:r>
                          </w:p>
                          <w:p w:rsidR="00FA4027" w:rsidRDefault="00FA4027" w:rsidP="00FA40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ศูนย์อนามัยที่</w:t>
                            </w:r>
                            <w:r w:rsidRPr="00B15D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7pt;margin-top:135.4pt;width:561.75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">
                <v:textbox>
                  <w:txbxContent>
                    <w:p w:rsidR="00FA4027" w:rsidRPr="008D3A9B" w:rsidRDefault="00FA4027" w:rsidP="00FA40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แบบประเมิน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ตา</w:t>
                      </w: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มเกณฑ์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GREEN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&amp;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CLEAN Hospital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FA4027" w:rsidRPr="00B15D62" w:rsidRDefault="00FA4027" w:rsidP="00FA40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ชื่อโรงพยาบาล ....................................................................................</w:t>
                      </w:r>
                    </w:p>
                    <w:p w:rsidR="00FA4027" w:rsidRPr="00B15D62" w:rsidRDefault="00FA4027" w:rsidP="00FA4027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จังหวัด .....................................................................................</w:t>
                      </w:r>
                    </w:p>
                    <w:p w:rsidR="00FA4027" w:rsidRDefault="00FA4027" w:rsidP="00FA40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ศูนย์อนามัยที่</w:t>
                      </w:r>
                      <w:r w:rsidRPr="00B15D62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6"/>
        <w:gridCol w:w="4013"/>
        <w:gridCol w:w="6133"/>
        <w:gridCol w:w="826"/>
        <w:gridCol w:w="825"/>
        <w:gridCol w:w="1528"/>
      </w:tblGrid>
      <w:tr w:rsidR="00FA4027" w:rsidRPr="00EC15B7" w:rsidTr="001E55D1">
        <w:trPr>
          <w:trHeight w:val="841"/>
          <w:tblHeader/>
        </w:trPr>
        <w:tc>
          <w:tcPr>
            <w:tcW w:w="1969" w:type="dxa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  <w:tc>
          <w:tcPr>
            <w:tcW w:w="4029" w:type="dxa"/>
            <w:gridSpan w:val="2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133" w:type="dxa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</w:t>
            </w:r>
          </w:p>
        </w:tc>
        <w:tc>
          <w:tcPr>
            <w:tcW w:w="826" w:type="dxa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25" w:type="dxa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28" w:type="dxa"/>
            <w:shd w:val="clear" w:color="auto" w:fill="17365D" w:themeFill="text2" w:themeFillShade="BF"/>
            <w:vAlign w:val="center"/>
          </w:tcPr>
          <w:p w:rsidR="00FA4027" w:rsidRPr="00EC15B7" w:rsidRDefault="00FA4027" w:rsidP="001E5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ข้อเสนอแนะต่อการพัฒนา</w:t>
            </w:r>
          </w:p>
        </w:tc>
      </w:tr>
      <w:tr w:rsidR="00FA4027" w:rsidRPr="00EC15B7" w:rsidTr="001E55D1">
        <w:trPr>
          <w:trHeight w:val="476"/>
        </w:trPr>
        <w:tc>
          <w:tcPr>
            <w:tcW w:w="15310" w:type="dxa"/>
            <w:gridSpan w:val="7"/>
            <w:shd w:val="clear" w:color="auto" w:fill="B6DDE8" w:themeFill="accent5" w:themeFillTint="66"/>
            <w:vAlign w:val="center"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ขั้นตอนที่ 1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สร้างกระบวนการพัฒนา</w:t>
            </w:r>
          </w:p>
        </w:tc>
      </w:tr>
      <w:tr w:rsidR="00FA4027" w:rsidRPr="00EC15B7" w:rsidTr="001E55D1">
        <w:trPr>
          <w:trHeight w:val="1846"/>
        </w:trPr>
        <w:tc>
          <w:tcPr>
            <w:tcW w:w="1969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FA4027" w:rsidRPr="00EC15B7" w:rsidRDefault="00FA4027" w:rsidP="001E55D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มีการกำหนดนโยบาย จัดทำแผนการขับเคลื่อน พัฒนาศักยภาพ และสร้างกระบวนการสื่อสารให้เกิดการพัฒนาด้านอนามัยสิ่งแวดล้อม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CLEAN Hospital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อย่างมีส่วนร่วมของคนในองค์กร</w:t>
            </w:r>
          </w:p>
          <w:p w:rsidR="00FA4027" w:rsidRPr="00EC15B7" w:rsidRDefault="00FA4027" w:rsidP="001E55D1">
            <w:pPr>
              <w:pStyle w:val="ListParagraph"/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Default="00FA4027" w:rsidP="00FA40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นโยบายด้านสิ่งแวดล้อมเพื่อกำหนดทิศทางการดำเนินงานพร้อมทั้งประชาสัมพันธ์ให้ทราบทั้งองค์กร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มีแผนการขับเคลื่อนการดำเนินงานตามเกณฑ์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พัฒนาศักยภาพเจ้าหน้าที่ให้มีองค์ความรู้ด้านอนามัยสิ่งแวดล้อม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Hospital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การอบรมหลักสูตรการป้องกัน และระงับการแพร่เชื้อหรืออันตรายที่อาจเกิดจากมูลฝอยติดเชื้อ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การควบคุมระบบบำบัดน้ำเสีย เป็นต้น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มีคณะทำงานหรือผู้รับผิดชอบ เพื่อขับเคลื่อนการพัฒนาด้านอนามัยสิ่งแวดล้อม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มีการสื่อสารสาธารณะเพื่อสร้างความเข้าใจในการดำเนินงานอย่างมีส่วนร่วมทั้งองค์กร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5310" w:type="dxa"/>
            <w:gridSpan w:val="7"/>
            <w:shd w:val="clear" w:color="auto" w:fill="B6DDE8" w:themeFill="accent5" w:themeFillTint="66"/>
          </w:tcPr>
          <w:p w:rsidR="00FA4027" w:rsidRPr="00EC15B7" w:rsidRDefault="00FA4027" w:rsidP="001E55D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</w:tr>
      <w:tr w:rsidR="00FA4027" w:rsidRPr="00EC15B7" w:rsidTr="001E55D1">
        <w:trPr>
          <w:trHeight w:val="283"/>
        </w:trPr>
        <w:tc>
          <w:tcPr>
            <w:tcW w:w="15310" w:type="dxa"/>
            <w:gridSpan w:val="7"/>
            <w:shd w:val="clear" w:color="auto" w:fill="92D050"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ระดับพื้นฐาน</w:t>
            </w:r>
          </w:p>
        </w:tc>
      </w:tr>
      <w:tr w:rsidR="00FA4027" w:rsidRPr="00EC15B7" w:rsidTr="001E55D1">
        <w:tc>
          <w:tcPr>
            <w:tcW w:w="1985" w:type="dxa"/>
            <w:gridSpan w:val="2"/>
            <w:vMerge w:val="restart"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G: Garbage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มูลฝอย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ทุกประเภท)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1E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มีการจัดการมูลฝอยติดเชื้อตามกฎหมาย กฎกระทรวงว่าด้วยการจัดการมูลฝอยติดเชื้อ พ.ศ. 2545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FA4027" w:rsidRDefault="00FA4027" w:rsidP="001E55D1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sz w:val="32"/>
                <w:szCs w:val="32"/>
                <w:cs/>
              </w:rPr>
              <w:t>โรงพยาบาลมีการประเมินมาตรฐานการจัดการมูลฝอยติดเชื้อ ตามกฎกระทรวงว่าด้วยกำกำจัดมูลฝอยติดเชื้อ พ</w:t>
            </w:r>
            <w:r w:rsidRPr="00EC15B7">
              <w:rPr>
                <w:sz w:val="32"/>
                <w:szCs w:val="32"/>
              </w:rPr>
              <w:t>.</w:t>
            </w:r>
            <w:r w:rsidRPr="00EC15B7">
              <w:rPr>
                <w:sz w:val="32"/>
                <w:szCs w:val="32"/>
                <w:cs/>
              </w:rPr>
              <w:t>ศ</w:t>
            </w:r>
            <w:r w:rsidRPr="00EC15B7">
              <w:rPr>
                <w:sz w:val="32"/>
                <w:szCs w:val="32"/>
              </w:rPr>
              <w:t xml:space="preserve">. 2545 </w:t>
            </w:r>
            <w:r w:rsidRPr="00EC15B7">
              <w:rPr>
                <w:sz w:val="32"/>
                <w:szCs w:val="32"/>
                <w:cs/>
              </w:rPr>
              <w:t>ใน 7 หัวข้อ คือ</w:t>
            </w:r>
          </w:p>
          <w:p w:rsidR="00FA4027" w:rsidRPr="00E9130E" w:rsidRDefault="00FA4027" w:rsidP="00FA4027">
            <w:pPr>
              <w:pStyle w:val="Default"/>
              <w:numPr>
                <w:ilvl w:val="0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บุคลากร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มีการแต่งตั้งเจ้าหน้าที่ซึ่งมีวุฒิการศึกษาปริญญาตรี สาขาวิทยาศาสตร์หรือวิศวกรรมศาสตร์ เพื่อเป็นผู้รับผิดชอบดูแล</w:t>
            </w:r>
            <w:r w:rsidRPr="00EC15B7">
              <w:rPr>
                <w:sz w:val="32"/>
                <w:szCs w:val="32"/>
                <w:cs/>
              </w:rPr>
              <w:lastRenderedPageBreak/>
              <w:t>ระบบการเก็บ ขน และกำจัดมูลฝอยติดเชื้อ</w:t>
            </w:r>
          </w:p>
          <w:p w:rsidR="00FA4027" w:rsidRPr="00E9130E" w:rsidRDefault="00FA4027" w:rsidP="00FA4027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ผู้ปฏิบัติงานเคลื่อนย้ายและกำจัดมูลฝอยติดเชื้อได้รับการอบรมหลักสูตรการป้องกัน และระงับการแพร่เชื้อหรืออันตรายที่อาจเกิดจากมูลฝอยติดเชื้อตามประกาศกระทรวงสาธารณสุข</w:t>
            </w:r>
          </w:p>
          <w:p w:rsidR="00FA4027" w:rsidRPr="00EC15B7" w:rsidRDefault="00FA4027" w:rsidP="00FA4027">
            <w:pPr>
              <w:pStyle w:val="Default"/>
              <w:numPr>
                <w:ilvl w:val="0"/>
                <w:numId w:val="14"/>
              </w:numPr>
              <w:tabs>
                <w:tab w:val="left" w:pos="271"/>
              </w:tabs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การคัดแยกมูลฝอย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มีการแยก</w:t>
            </w:r>
            <w:r>
              <w:rPr>
                <w:sz w:val="32"/>
                <w:szCs w:val="32"/>
                <w:cs/>
              </w:rPr>
              <w:t>มูลฝอยติดเชื้อออกจากมูลฝอยอื่นๆ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sz w:val="32"/>
                <w:szCs w:val="32"/>
                <w:cs/>
              </w:rPr>
              <w:t>ณ แหล่งกำเนิด</w:t>
            </w:r>
          </w:p>
          <w:p w:rsidR="00FA4027" w:rsidRPr="00E9130E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มีการแยกมูลฝอยติดเชื้อระหว่างวัสดุมีคม และวัสดุไม่มีคม</w:t>
            </w:r>
          </w:p>
          <w:p w:rsidR="00FA4027" w:rsidRDefault="00FA4027" w:rsidP="00FA4027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การเก็บรวบรวมมูลฝอยติดเชื้อ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</w:t>
            </w:r>
            <w:r w:rsidRPr="00E9130E">
              <w:rPr>
                <w:rFonts w:hint="cs"/>
                <w:sz w:val="32"/>
                <w:szCs w:val="32"/>
                <w:cs/>
              </w:rPr>
              <w:t>มูล</w:t>
            </w:r>
            <w:r w:rsidRPr="00E9130E">
              <w:rPr>
                <w:sz w:val="32"/>
                <w:szCs w:val="32"/>
                <w:cs/>
              </w:rPr>
              <w:t>ฝอยติดเชื้อประเภทวัสดุมีคม มีลักษณะเป็นกล่อง หรือถังที่ทำด้วยวัสดุแข็งแรงทนทานต่อการแทงทะลุและการกัดกร่อนของสารเคมี มีฝาปิดมิดชิด และป้องกันการรั่วไหลของเหลวภายในได้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ภาชนะบรรจุมูลฝอยติดเชื้อประเภทวัสดุไม่มีคม มีลักษณะเป็นถุงสีแดงทึบแสงทำจากพลาสติกหรือวัสดุอื่นที่มีความเหนียวไม่ฉีกขาดง่าย ทนทานต่อสารเคมี การรับน้ำหนัก กันน้ำได้ ไม่รั่วซึม และไม่ดูดซึม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มีเครื่องหมายและคำเตือนที่บ่งบอกให้บุคคลทั่วไปทราบว่าเป็นภาชนะบรรจุมูลฝอยติดเชื้อ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มูลฝอยติดเชื้อประเภทวัสดุไม่มีคม บรรจุไม่เกิน</w:t>
            </w:r>
            <w:r w:rsidRPr="00E9130E">
              <w:rPr>
                <w:sz w:val="32"/>
                <w:szCs w:val="32"/>
              </w:rPr>
              <w:t xml:space="preserve"> 2 </w:t>
            </w:r>
            <w:r w:rsidRPr="00E9130E">
              <w:rPr>
                <w:sz w:val="32"/>
                <w:szCs w:val="32"/>
                <w:cs/>
              </w:rPr>
              <w:t xml:space="preserve">ใน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ส่วนของถุงและมัดปากถุงด้วยเชือกหรือวัตถุอื่นให้แน่น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 xml:space="preserve">มูลฝอยติดเชื้อประเภทวัสดุมีคม บรรจุไม่เกิน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ใน </w:t>
            </w:r>
            <w:r w:rsidRPr="00E9130E">
              <w:rPr>
                <w:sz w:val="32"/>
                <w:szCs w:val="32"/>
              </w:rPr>
              <w:t>4</w:t>
            </w:r>
            <w:r w:rsidRPr="00E9130E">
              <w:rPr>
                <w:sz w:val="32"/>
                <w:szCs w:val="32"/>
                <w:cs/>
              </w:rPr>
              <w:t xml:space="preserve"> ส่วนของกล่อง</w:t>
            </w:r>
          </w:p>
          <w:p w:rsidR="00FA4027" w:rsidRPr="00E9130E" w:rsidRDefault="00FA4027" w:rsidP="00FA4027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lastRenderedPageBreak/>
              <w:t>ภาชนะสำหรับบรรจุมูลฝอยติดเชื้อ (ถุงแดงและกล่องใส่มูลฝอยติดเชื้อ) มีการใช้งานเพียงครั้งเดียวและทำลายพร้อมกับการกำจัดมูลฝอยติดเชื้อ</w:t>
            </w:r>
          </w:p>
          <w:p w:rsidR="00FA4027" w:rsidRPr="00EC15B7" w:rsidRDefault="00FA4027" w:rsidP="00FA4027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การเคลื่อนย้ายมูลฝอยติดเชื้อ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ผู้ปฏิบัติงานเคลื่อนย้ายมูลฝอยติดเชื้อสวมอุปกรณ์ป้องกันอันตราย</w:t>
            </w:r>
            <w:r>
              <w:rPr>
                <w:sz w:val="32"/>
                <w:szCs w:val="32"/>
                <w:cs/>
              </w:rPr>
              <w:t>ส่วนบุคคลประกอบด้วย ถุงมือยางหน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EC15B7">
              <w:rPr>
                <w:sz w:val="32"/>
                <w:szCs w:val="32"/>
                <w:cs/>
              </w:rPr>
              <w:t xml:space="preserve"> ผ้ากันเปื้อน ผ้าปิดปากปิดจมูก และรองเท้าพื้นยางหุ้มแข้ง ในขณะปฏิบัติงาน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ใช้รถเข็นเคลื่อนย้ายภาชนะบรรจุมูลฝอยติดเชื้อ</w:t>
            </w:r>
            <w:r w:rsidRPr="00E9130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9130E">
              <w:rPr>
                <w:sz w:val="32"/>
                <w:szCs w:val="32"/>
                <w:cs/>
              </w:rPr>
              <w:t>ยกเว้นกรณีที่มีมูลฝอยติดเชื้อเกิดขึ้นน้อย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มีการกำหนดเวลาและเส้นทางการเคลื่อนย้ายมูลฝอยติดเชื้อที่แน่นอน</w:t>
            </w:r>
          </w:p>
          <w:p w:rsidR="00FA4027" w:rsidRPr="005D2AB5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5D2AB5">
              <w:rPr>
                <w:sz w:val="32"/>
                <w:szCs w:val="32"/>
                <w:cs/>
              </w:rPr>
              <w:t>มีการทำความสะอาดรถเข็นและอุปกรณ์ในการปฏิบัติงาน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>ทุกวันในบริเวณที่จัดไว้เฉพาะ</w:t>
            </w:r>
            <w:r w:rsidRPr="005D2AB5">
              <w:rPr>
                <w:sz w:val="32"/>
                <w:szCs w:val="32"/>
                <w:cs/>
              </w:rPr>
              <w:t xml:space="preserve"> และน้ำเสียที่เกิดจากการล้างทำความสะอาด</w:t>
            </w:r>
            <w:r w:rsidRPr="005D2AB5">
              <w:rPr>
                <w:rFonts w:hint="cs"/>
                <w:sz w:val="32"/>
                <w:szCs w:val="32"/>
                <w:cs/>
              </w:rPr>
              <w:t>ต้องเข้าสู่</w:t>
            </w:r>
            <w:r w:rsidRPr="005D2AB5">
              <w:rPr>
                <w:sz w:val="32"/>
                <w:szCs w:val="32"/>
                <w:cs/>
              </w:rPr>
              <w:t>ระบบบำบัดน้ำเสีย</w:t>
            </w:r>
          </w:p>
          <w:p w:rsidR="00FA4027" w:rsidRPr="00EC15B7" w:rsidRDefault="00FA4027" w:rsidP="00FA4027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ลักษณะของรถเข็นที่ใช้เคลื่อนย้ายมูลฝอยติดเชื้อ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พื้นและผนังทึบทำด้วยวัสดุที่ทำความสะอาดได้ง่ายด้วยน้ำและมีฝาปิดมิดชิดป้องกันสัตว์และแมลงนำโรคได้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 xml:space="preserve">มีข้อความสีแดงที่รถว่า </w:t>
            </w:r>
            <w:r w:rsidRPr="00E9130E">
              <w:rPr>
                <w:sz w:val="32"/>
                <w:szCs w:val="32"/>
              </w:rPr>
              <w:t>“</w:t>
            </w:r>
            <w:r w:rsidRPr="00E9130E">
              <w:rPr>
                <w:b/>
                <w:bCs/>
                <w:sz w:val="32"/>
                <w:szCs w:val="32"/>
                <w:cs/>
              </w:rPr>
              <w:t>รถเข็นมูลฝอยติดเชื้อ ห้ามนำไปใช้ในกิจการอื่น</w:t>
            </w:r>
            <w:r w:rsidRPr="00E9130E">
              <w:rPr>
                <w:sz w:val="32"/>
                <w:szCs w:val="32"/>
              </w:rPr>
              <w:t>”</w:t>
            </w:r>
          </w:p>
          <w:p w:rsidR="00FA4027" w:rsidRPr="00E9130E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มีอุปกรณ์/เครื่องมือสำหรับเก็บมูลฝอยติดเชื้อ ในกรณีที่ตกหล่นประจำรถเข็น</w:t>
            </w:r>
          </w:p>
          <w:p w:rsidR="00FA4027" w:rsidRPr="00EC15B7" w:rsidRDefault="00FA4027" w:rsidP="00FA4027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lastRenderedPageBreak/>
              <w:t>สถานที่พักรวมมูลฝอยติดเชื้อ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เป็นห้องหรืออาคารเฉพาะ แยกจากอาคารอื่นและอยู่ในที่ที่สะดวกต่อการขนมูลฝอยไปกำจัด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พื้นและผนังเรียบ ทำความสะอาดได้ง่ายและมีการป้องกันสัตว์และแมลงพ</w:t>
            </w:r>
            <w:r w:rsidRPr="00E9130E">
              <w:rPr>
                <w:rFonts w:hint="cs"/>
                <w:sz w:val="32"/>
                <w:szCs w:val="32"/>
                <w:cs/>
              </w:rPr>
              <w:t>า</w:t>
            </w:r>
            <w:r w:rsidRPr="00E9130E">
              <w:rPr>
                <w:sz w:val="32"/>
                <w:szCs w:val="32"/>
                <w:cs/>
              </w:rPr>
              <w:t>หะนำโรค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มีขนาดเพียงพอสำหรับบรรจุมูลฝอยติดเชื้อได้อย่างน้อย 2 วัน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มีระบบป้องกันบุคคลทั่วไปไม่ให้สามารถที่จะเข้าไปในที่พักรวมมูลฝอยติดเชื้อได้</w:t>
            </w:r>
          </w:p>
          <w:p w:rsidR="00FA4027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มีรางหรือท่อระบายน้ำเสียเชื่อมต่อกับระบบบำบัดน้ำเสีย</w:t>
            </w:r>
          </w:p>
          <w:p w:rsidR="00FA4027" w:rsidRPr="00D32DBF" w:rsidRDefault="00FA4027" w:rsidP="00FA4027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 xml:space="preserve">มีข้อความเป็นคำเตือนขนาดสามารถเห็นได้ชัดเจนว่า </w:t>
            </w:r>
            <w:r w:rsidRPr="00D32DBF">
              <w:rPr>
                <w:sz w:val="32"/>
                <w:szCs w:val="32"/>
              </w:rPr>
              <w:t>“</w:t>
            </w:r>
            <w:r w:rsidRPr="00D32DBF">
              <w:rPr>
                <w:b/>
                <w:bCs/>
                <w:sz w:val="32"/>
                <w:szCs w:val="32"/>
                <w:cs/>
              </w:rPr>
              <w:t>ที่พักรวมมูลฝอยติดเชื้อ</w:t>
            </w:r>
            <w:r w:rsidRPr="00D32DBF">
              <w:rPr>
                <w:sz w:val="32"/>
                <w:szCs w:val="32"/>
              </w:rPr>
              <w:t xml:space="preserve">” </w:t>
            </w:r>
            <w:r w:rsidRPr="00D32DBF">
              <w:rPr>
                <w:sz w:val="32"/>
                <w:szCs w:val="32"/>
                <w:cs/>
              </w:rPr>
              <w:t>ไว้ที่หน้าห้องหรือหน</w:t>
            </w:r>
            <w:r w:rsidRPr="00D32DBF">
              <w:rPr>
                <w:rFonts w:hint="cs"/>
                <w:sz w:val="32"/>
                <w:szCs w:val="32"/>
                <w:cs/>
              </w:rPr>
              <w:t>้า</w:t>
            </w:r>
            <w:r w:rsidRPr="00D32DBF">
              <w:rPr>
                <w:sz w:val="32"/>
                <w:szCs w:val="32"/>
                <w:cs/>
              </w:rPr>
              <w:t>อาคาร</w:t>
            </w:r>
          </w:p>
          <w:p w:rsidR="00FA4027" w:rsidRPr="00EC15B7" w:rsidRDefault="00FA4027" w:rsidP="00FA4027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การกำจัดมูลฝอยติดเชื้อ</w:t>
            </w:r>
          </w:p>
          <w:p w:rsidR="00FA4027" w:rsidRPr="00EC15B7" w:rsidRDefault="00FA4027" w:rsidP="00FA4027">
            <w:pPr>
              <w:pStyle w:val="Default"/>
              <w:numPr>
                <w:ilvl w:val="1"/>
                <w:numId w:val="14"/>
              </w:numPr>
              <w:ind w:left="744" w:hanging="425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กรณีดำเนินการกำจัดมูลฝอยติดเชื้อเอง</w:t>
            </w:r>
          </w:p>
          <w:p w:rsidR="00FA4027" w:rsidRDefault="00FA4027" w:rsidP="00FA4027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ได้รับความเห็นชอบจากราชการส่วนท้องถิ่นให้ดำเนินการกำจัดมูลฝอยติดเชื้อได้</w:t>
            </w:r>
          </w:p>
          <w:p w:rsidR="00FA4027" w:rsidRDefault="00FA4027" w:rsidP="00FA4027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ผู้ปฏิบัติงานในการก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 มีการสวมอุปกรณ์ป้องกันอันตรายส่วนบุคคลขณะปฏิบัติงาน</w:t>
            </w:r>
          </w:p>
          <w:p w:rsidR="00FA4027" w:rsidRPr="00D32DBF" w:rsidRDefault="00FA4027" w:rsidP="00FA4027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จัดมูลฝอยติดเชื้อโดยเผาในเตาเผาชนิด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2 ห้องเผา</w:t>
            </w:r>
            <w:r w:rsidRPr="00D32DBF">
              <w:rPr>
                <w:sz w:val="32"/>
                <w:szCs w:val="32"/>
                <w:cs/>
              </w:rPr>
              <w:t>ที่สามารถควบคุมอุณหภูมิในห้องเผามูลฝอย และห้องเผาควันให้อยู่ไม่ต่ำกว่า 760 และ 1</w:t>
            </w:r>
            <w:r w:rsidRPr="00D32DBF">
              <w:rPr>
                <w:sz w:val="32"/>
                <w:szCs w:val="32"/>
              </w:rPr>
              <w:t>,</w:t>
            </w:r>
            <w:r w:rsidRPr="00D32DBF">
              <w:rPr>
                <w:sz w:val="32"/>
                <w:szCs w:val="32"/>
                <w:cs/>
              </w:rPr>
              <w:t xml:space="preserve">000 องศาเซลเซียส ได้ตามลำดับหรือวิธีการทำลายเชื้อด้วยไอน้ำซึ่งต้องตรวจสอบมาตรฐานทางชีวภาพตามประกาศกระทรวงสาธารณสุข </w:t>
            </w:r>
            <w:r w:rsidRPr="00D32DBF">
              <w:rPr>
                <w:sz w:val="32"/>
                <w:szCs w:val="32"/>
                <w:cs/>
              </w:rPr>
              <w:lastRenderedPageBreak/>
              <w:t>เรื่อง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32DBF">
              <w:rPr>
                <w:sz w:val="32"/>
                <w:szCs w:val="32"/>
                <w:cs/>
              </w:rPr>
              <w:t>หลักเกณฑ์และวิธีการตรวจสอบมาตรฐานทางชีวภาพในการกำจัดมูลฝอยติดเชื้อ พ.ศ. 2556</w:t>
            </w:r>
          </w:p>
          <w:p w:rsidR="00FA4027" w:rsidRPr="00EC15B7" w:rsidRDefault="00FA4027" w:rsidP="00FA4027">
            <w:pPr>
              <w:pStyle w:val="Default"/>
              <w:numPr>
                <w:ilvl w:val="1"/>
                <w:numId w:val="14"/>
              </w:numPr>
              <w:tabs>
                <w:tab w:val="left" w:pos="602"/>
                <w:tab w:val="left" w:pos="723"/>
              </w:tabs>
              <w:ind w:hanging="512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  <w:r w:rsidRPr="00EC15B7">
              <w:rPr>
                <w:sz w:val="32"/>
                <w:szCs w:val="32"/>
                <w:cs/>
              </w:rPr>
              <w:t>รณีให้ผู้อื่นกำจัดให้</w:t>
            </w:r>
          </w:p>
          <w:p w:rsidR="00FA4027" w:rsidRDefault="00FA4027" w:rsidP="00FA4027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มีหนังสือ/เอกสารแสดงชื่อหน่วยงานที่รับมูลฝอยติดเชื้อไปกำจัดที่ได้รับอนุญาต และแสดงชื่อสถานที่กำจัดที่เชื่อได้ว่ามีการกำจัดมูลฝอยติดเชื้อด้วยวิธีที่ถูกต้อง</w:t>
            </w:r>
          </w:p>
          <w:p w:rsidR="00FA4027" w:rsidRPr="00D32DBF" w:rsidRDefault="00FA4027" w:rsidP="00FA4027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มีการใช้งานเอกสารกำกับการขนส่งมูลฝอยติดเชื้อ (คำสั่งกระทรวงสาธารณสุข ที่ 1852/2556) และดำเนินการขนมูลฝอยติดเชื้อเป็นไปตามข้อกำหนดในกฎกระทรวงว่าด้วยการกำจัดมูลฝอย</w:t>
            </w:r>
            <w:r w:rsidRPr="00D32DBF">
              <w:rPr>
                <w:sz w:val="32"/>
                <w:szCs w:val="32"/>
              </w:rPr>
              <w:t xml:space="preserve">  </w:t>
            </w:r>
            <w:r w:rsidRPr="00D32DBF">
              <w:rPr>
                <w:sz w:val="32"/>
                <w:szCs w:val="32"/>
                <w:cs/>
              </w:rPr>
              <w:t>ติดเชื้อ พ.ศ. 2545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  <w:vMerge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มีการคัดแยกมูลฝอยทั่วไป คือ มูลฝอยรีไซเคิล </w:t>
            </w:r>
            <w:r w:rsidRPr="007E0526">
              <w:rPr>
                <w:rFonts w:ascii="TH SarabunPSK" w:hAnsi="TH SarabunPSK" w:cs="TH SarabunPSK"/>
                <w:sz w:val="32"/>
                <w:szCs w:val="32"/>
                <w:cs/>
              </w:rPr>
              <w:t>มูลฝอยอินทรีย์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 ไปยังที่พักรวมมูลฝอยอย่างถูกสุขลักษณะ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FA4027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การให้ความรู้บุคลากรในโรงพยาบาลในการจัดการมูลฝอยทั่วไปตั้งแต่การคัดแยก เก็บรวบรวม เคลื่อนย้าย และกำจัดมูลฝอยทั่วไป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จัดให้มีภาชนะคัดแยกมูลฝอยตามประเภทของมูลฝอย อย่างน้อย 3 ประเภท ได้แก่ 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มูลฝอยรีไซเคิล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มูลฝอยอินทรีย์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 (รอนำไปกำจัด) 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ผู้ปฏิบัติงานต้องสวมชุดที่รัดกุม และสวมอุปกรณ์ป้องกันอันตรายส่วนบุคคลที่เหมาะสม 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มีการกำหนดเส้นทางและเวลาในการเคลื่อนย้ายมูลฝอยทั่วไปอย่างชัดเจน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ล้างทำความสะอาดรถเข็นเคลื่อนย้ายมูลฝอยหลังจากเสร็จสิ้นภารกิจในแต่ละวัน ไม่ให้เป็นแหล่งเพาะพันธุ์สัตว์และแมลง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พาหะนำโรค</w:t>
            </w:r>
            <w:r w:rsidRPr="00444C8D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ที่พักรวมมูลฝอยทั่วไป มีพื้นและผนังเรียบ 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ทำความสะอาดง่าย </w:t>
            </w:r>
            <w:r w:rsidRPr="00444C8D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zh-CN"/>
              </w:rPr>
              <w:t>สามารถป้องกันสัตว์และแมลงพาหะนำโรค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มีรางหรือท่อระบายน้ำเสียสู่ระบบบำบัดน้ำเสีย 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</w:tcPr>
          <w:p w:rsidR="00FA4027" w:rsidRPr="00CD1F69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R: RESTROOM    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(การพัฒนาส้วมมาตรฐานสะอาด เพียงพอ และปลอดภัย (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HAS)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ที่อาคารผู้ป่วยนอก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OPD)</w:t>
            </w:r>
          </w:p>
          <w:p w:rsidR="00FA402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rPr>
                <w:cs/>
              </w:rPr>
            </w:pPr>
          </w:p>
          <w:p w:rsidR="00FA4027" w:rsidRPr="00B86D6F" w:rsidRDefault="00FA4027" w:rsidP="001E55D1">
            <w:pPr>
              <w:tabs>
                <w:tab w:val="left" w:pos="2655"/>
              </w:tabs>
              <w:rPr>
                <w:cs/>
              </w:rPr>
            </w:pPr>
            <w:r>
              <w:rPr>
                <w:cs/>
              </w:rPr>
              <w:lastRenderedPageBreak/>
              <w:tab/>
            </w: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อาคารผู้ป่วยนอก</w:t>
            </w:r>
            <w:r w:rsidRPr="00EC15B7">
              <w:rPr>
                <w:rFonts w:ascii="TH SarabunPSK" w:hAnsi="TH SarabunPSK" w:cs="TH SarabunPSK"/>
                <w:color w:val="330000"/>
                <w:sz w:val="32"/>
                <w:szCs w:val="32"/>
              </w:rPr>
              <w:t xml:space="preserve"> 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(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</w:rPr>
              <w:t>Out Patient Department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)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อาคารส่วนที่ให้บริการเป็นจุดบริการแรกที่ผู้ป่วยต้องมาติดต่อ มีขอบเขตภารกิจและหน้าที่ในการให้บริการผู้ป่วยทั่วไป และไม่ได้รับไว้ค้างคืน</w:t>
            </w:r>
          </w:p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อาคารผู้ป่วยนอกของโรงพยาบาลผ่าน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 ข้อ ได้แก่</w:t>
            </w:r>
          </w:p>
          <w:p w:rsidR="00FA402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ความสะอาด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proofErr w:type="spellStart"/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Health:H</w:t>
            </w:r>
            <w:proofErr w:type="spellEnd"/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 ผนัง เพดาน โถส้วม ที่กดโถส้วม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โถปัสสาวะ สะอาด ไม่มีคราบสกปรก อยู่ในสภาพดีใช้งานได้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น้ำใช้สะอ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าด เพียงพอ และไม่มีลูกน้ำยุง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ภาชนะเก็บกักน้ำ  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ขันตักน้ำ  สะอาด  อยู่ในสภาพดี  ใช้งานได้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กระดาษชำระเพียงพอต่อการใช้งานตลอดเวลาที่เปิดให้บริการ (อาจจำหน่ายหรือบริการฟรี) หรือสายฉีดน้ำชำระที่สะอาด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อยู่ในสภาพดี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ใช้งานได้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อ่าง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ล้างมือ ก๊อกน้ำ กระจก สะอาด ไม่มีคราบสกปรก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อยู่ในสภาพดีและใช้งานได้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สบู่ล้างมือ  พร้อมให้ใช้ตลอดเวลาที่เปิดให้บริการ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ถังรองรับมูลฝอย  สะอาด  มีฝาปิด  อยู่ในสภาพดี  ไม่รั่วซึม  ตั้งอยู่ในบริเวณอ่างล้างมือหรือบริเวณใกล้เคียง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มีการระบายอากาศดี  และไม่มีกลิ่นเหม็น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สภาพท่อระบายสิ่งปฏิกูลและถังเก็บกักไม่รั่ว  แตก  หรือชำรุด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จัดให้มีการทำความสะอาด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และระบบการควบคุมตรวจตรา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</w:p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ความเพียงพอ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(Accessibility: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A)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จัดให้มีส้วมนั่งราบสำหรับผู้พิการ ผู้สูงวัย หญิงตั้งครรภ์และประชาชนทั่วไปอย่างน้อยหนึ่งที่</w:t>
            </w:r>
          </w:p>
          <w:p w:rsidR="00FA4027" w:rsidRPr="00FA4027" w:rsidRDefault="00FA4027" w:rsidP="00FA402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t>*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ต้องจัดให้มีห้องส้วมส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หรับผู้พิการหรือทุพพลภาพ และคนชราเข้าใช้ได้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 และมีสิ่งอ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ทุพพลภาพ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คนชรา 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หนดในกฎกระทรวงก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หนดสิ่ง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สะดวกในอาคารส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หรับผู้พิการหรือทุพพลภาพ และคนชรา พ.ศ.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ส้วมสาธารณะพร้อมใช้งานตลอดเวลาที่เปิดให้บริการ</w:t>
            </w:r>
          </w:p>
          <w:p w:rsidR="00FA402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ความปลอดภัย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(Safety: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S)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บริเวณที่ตั้งส้วมต้อง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ที่ลับตา/เปลี่ยว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กรณีที่มีห้องส้วมตั้งแต่ 2 ห้องขึ้น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ให้แยกเป็นห้องส้วมสำหรับชาย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โดยมีป้ายหรือสัญลักษณ์ที่ชัดเจน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ประตูที่จับเปิด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 และที่ล็อคด้านใน สะอาด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  ใช้งานได้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พื้นห้องส้วมแห้ง</w:t>
            </w:r>
          </w:p>
          <w:p w:rsidR="00FA4027" w:rsidRPr="00E9130E" w:rsidRDefault="00FA4027" w:rsidP="00FA40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แสงสว่างเพียงพอ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สามารถมองเห็นได้ทั่วบริเวณ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E: ENERGY         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(การจัดการด้านพลังงาน)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มีมาตรการประหยัดพลังงานที่เป็นรูปธรรมเกิดการปฏิบัติตามมาตรการที่กำหนดร่วมกันทั้งองค์กร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หมายถึง การใช้พลังงานไฟฟ้า พลังงานเชื้อเพลิง รวมถึงทรัพยากรอื่นๆ อย่างประหยัด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กำหนดเวลาการเปิดปิดเครื่องใช้ไฟฟ้า 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การตั้งค่าอุณหภูมิเครื่องปรับอากาศที่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องศาเซลเซียส 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การใช้รถยนต์ร่วมกัน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Car pool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ส่งเสริมการใช้จักรยานในโรงพยาบาล</w:t>
            </w:r>
          </w:p>
          <w:p w:rsidR="00FA402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รณรงค์การใช้น้ำอย่างประหยัด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FA402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55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และมีการดำเนินการดังต่อไปนี้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มีมาตรการการดำเนินงานการประหยัดพลังงานที่ชัดเจน</w:t>
            </w:r>
            <w:r w:rsidRPr="00444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มีผู้รับผิดชอบการดำเนินงานที่ชัดเจน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กิจกรรมประหยัดพลังงานที่สอดคล้องกับนโยบาย</w:t>
            </w:r>
          </w:p>
          <w:p w:rsidR="00FA4027" w:rsidRDefault="00FA4027" w:rsidP="00FA402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A4027" w:rsidRDefault="00FA4027" w:rsidP="00FA402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A4027" w:rsidRDefault="00FA4027" w:rsidP="00FA402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A4027" w:rsidRPr="00FA4027" w:rsidRDefault="00FA4027" w:rsidP="00FA40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rPr>
          <w:trHeight w:val="3977"/>
        </w:trPr>
        <w:tc>
          <w:tcPr>
            <w:tcW w:w="1985" w:type="dxa"/>
            <w:gridSpan w:val="2"/>
            <w:vMerge w:val="restart"/>
          </w:tcPr>
          <w:p w:rsidR="00FA4027" w:rsidRPr="00EC15B7" w:rsidRDefault="00FA4027" w:rsidP="00FA402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E:ENVIRONMENT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(การจัดการสิ่งแวดล้อมในโรงพยาบาล)</w:t>
            </w: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มีการจัดสิ่งแวดล้อมทั่วไปทั้งภายในและภายนอกอาคาร โดยเพิ่มพื้นที่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 และพื้นที่พักผ่อนที่สร้างความรู้สึกผ่อนคลายสอดคล้องกับชีวิตและวัฒนธรรมท้องถิ่นสำหรับผู้ป่วย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รวมทั้งผู้มารับบริการ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B25A81" w:rsidRDefault="00FA4027" w:rsidP="00FA4027">
            <w:pPr>
              <w:pStyle w:val="ListParagraph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มีการดูแลด้านสิ่งแวดล้อมทั้งภายในและภายนอกอาคาร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ให้มีความสะดวกในการให้บริการ สะอาด เป็นระเบียบเรียบร้อย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ไม่เป็นแหล่งเพาะพันธุ์ยุง</w:t>
            </w:r>
            <w:r w:rsidRPr="00B25A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และปลอดภัย แสงสว่างเพียงพอ ระบายอากาศได้ดี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การดำเนินงานกิจกรรม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ที่ส่งเสริมสภาพแวดล้อมที่ดีในการทำงาน เช่น กิจกรรม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สถานที่ทำงานน่าอยู่ น่าทำงาน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Healthy Work Place)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การจัดการน้ำเสียได้มาตรฐานควบคุมการระบายน้ำทิ้งตาม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ที่กฎหมายกำหนด (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ประกาศกระทรวงทรัพยากรธรรมชาติและสิ่งแวดล้อม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การปรับปรุงภูมิทัศน์ เช่น การจัดสวนสร้างความร่มรื่นหรือเพิ่มพื้นที่สีเขียว</w:t>
            </w:r>
            <w:r w:rsidRPr="00B25A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การปลูกต้นไม้เพื่อดูดซับมลพิษ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  <w:vMerge/>
          </w:tcPr>
          <w:p w:rsidR="00FA4027" w:rsidRPr="00EC15B7" w:rsidRDefault="00FA4027" w:rsidP="001E5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มีการส่งเสริมกิจกรรมที่เอื้อต่อการมีสุขภาพที่ดีแบบองค์รวม ได้แก่ กิจกรรมทางกาย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Physical activity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กิจกรรมให้คำปรึกษาด้านสุขภาพขณะรอรับบริการของผู้ป่วยและญาติ</w:t>
            </w:r>
          </w:p>
          <w:p w:rsidR="00FA4027" w:rsidRPr="00EC15B7" w:rsidRDefault="00FA4027" w:rsidP="001E55D1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Default="00FA4027" w:rsidP="00FA4027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มีกิจกรรมให้ความรู้ โดยการสอน สาธิต เพื่อปรับเปลี่ยนพฤติกรรมสุขภาพระดับบุคคล ให้สามารถเพิ่มกิจกรรมทางกายในชีวิตประจำวัน ได้อย่างถูกต้อง    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จัดบริการให้คำปรึกษาแก่ผู้มารับบริการทุกกลุ่มวัย รวมทั้ง       กลุ่มเสี่ยง กลุ่มที่เป็นโรคไม่ติดต่อเรื้อรัง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วามตระหนักและจูงใจให้ปรับเปลี่ยนพฤติกรรมด้านการบริโภคถูกต้องตามหลักโภชนาการและการเพิ่มกิจกรรมทางกายเพื่อสุขภาพดีและป้องกันบำบัด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A4027" w:rsidRDefault="00FA4027" w:rsidP="001E55D1">
            <w:pPr>
              <w:pStyle w:val="ListParagraph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27" w:rsidRPr="00B25A81" w:rsidRDefault="00FA4027" w:rsidP="001E55D1">
            <w:pPr>
              <w:pStyle w:val="ListParagraph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FA402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  <w:vMerge w:val="restart"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NUTRITION </w:t>
            </w:r>
          </w:p>
          <w:p w:rsidR="00FA4027" w:rsidRPr="0061295F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การจัดการสุขาภิบาลอาหารและ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บริโภคในโรงพยาบาล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สถานที่ประกอบอาหารผู้ป่วยในโรงพยาบาลได้มาตรฐานสุขาภิบาลอาหารของกรมอนามัย ในระดับพื้นฐาน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สถานที่ประกอบอาหารผู้ป่วยในโรงพยาบาลได้มาตรฐานสุขาภิบาลอาหารของกรมอนามัย ในระดับพื้นฐาน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ผ่าน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15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บริเวณที่เตรียม – ปรุงอาหาร สะอาด  เป็นระเบียบ มีแสงสว่างเพียงพอ ไม่อยู่ใกล้กับที่พักมู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ลฝอย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หรือบริเวณบำบัดน้ำเสีย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พื้น ผนัง ทำด้วยวัสดุถาวรแข็ง เรียบ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มีสภาพดี  และสะอาด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อาหารและเครื่องดื่มในภาชนะบรรจุที่ปิดสนิท ต้องมีเครื่องหมายแสดงการได้รับอนุญาตที่ถูกต้องของสำนักงานคณะกรรมการอาหารและยา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เลขสารบบอาหาร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หลัก)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อาหารสด เช่น เนื้อสัตว์ ผักสด ผลไม้ และอาหารแห้ง มีคุณภาพดี แยกเก็บเป็นสัดส่วน ไม่ปนกัน วางสูงจากพื้นอย่างน้อย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หรือเก็บในตู้เย็น อาหารสดต้องล้างให้สะอาดก่อนนำมาปรุง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อาหารที่ปรุงสำเร็จแล้ว เก็บในภาชนะที่สะอาด มีการปกปิด วางสูงจากพื้นอย่างน้อย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การลำเลียงอาหารที่ปรุงสำเร็จแล้วไปยังที่ต่างๆ ต้องมีการปกปิดให้มิดชิด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ภาชนะอุปกรณ์ เช่น จาน ชาม ช้อน และส้อม ต้องทำด้วยวัสดุที่ไม่มีพิษภัย เช่น สแตนเลส กระเบื้องเคลือบขาว  แก้ว อลูมิเนียม เมลามีนสีขาวหรือสีอ่อน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การล้างภาชนะต้องแยกภาชนะสำหรับผู้ป่วยติดเชื้อ และไม่ติดเชื้อออกจากกัน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ล้างภาชนะอุปกรณ์ด้วยวิธีการ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 และขั้นตอนสุดท้ายต้องมีการฆ่าเชื้อโรค อ่างล้างภาชนะต้องสูงจากพื้นอย่างน้อย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และต้องมีท่อระบายน้ำทิ้งที่ใช้การได้ดี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ช้อน ส้อม วางตั้งเอาด้ามขึ้นในภาชนะโปร่งสะอาด หรือเก็บเป็นระเบียบในภาชนะที่สะอาดและปิดมิดชิด และขณะที่ลำเลียงไปให้ผู้ป่วยต้องมีการปกปิด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ใช้ถัง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มูลฝอย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สภาพดี ไม่รั่วซึม ใช้ถุงพลาสติกสวมไว้ด้านในและมีฝาปิด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ห้องน้ำ ห้องส้วมต้องสะอาด ประตูไม่เปิดสู่บริเวณที่เตรียม - ปรุง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ที่ล้างและเก็บภาชนะอุปกรณ์ ที่เก็บอาหาร  และต้องมีอ่างล้างมือที่ใช้การได้ดีในบริเวณห้องส้วม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แต่งกายสะอาด สวมเสื้อมีแขน หรือมีเครื่องแบบ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ต้องเป็นผู้มีสุขภาพดี ไม่เป็นโรคติดต่อ หรือพาหะของโรคและโรคผิวหนัง โดยมีหลักฐานการตรวจสุขภาพในปีนั้นให้ตรวจสอบได้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มีสุขนิสัยที่ดี เช่น ตัดเล็บสั้น ใช้อุปกรณ์สำหรับหยิบจับอาหาร  ไม่สูบบุหรี่ขณะปฏิบัติงาน</w:t>
            </w:r>
          </w:p>
          <w:p w:rsidR="00FA402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C6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หากการจัดบริการอาหารในโรงพยาบาลมีการจ้าง </w:t>
            </w:r>
            <w:r w:rsidRPr="001C6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 source </w:t>
            </w:r>
            <w:r w:rsidRPr="001C6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ให้โรงพยาบาลกำหนดมาตรฐานระดับพื้นฐาน 15 ข้อ ข้างต้นใน </w:t>
            </w:r>
            <w:r w:rsidRPr="001C6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TOR </w:t>
            </w:r>
            <w:r w:rsidRPr="001C6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และโรงพยาบาลควรให้คำแนะนำตามมาตรฐาน</w:t>
            </w:r>
          </w:p>
          <w:p w:rsidR="00FA402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A4027" w:rsidRPr="001C62A3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  <w:vMerge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ของร้านอาหารในโรงพยาบาลได้มาตรฐานสุขาภิบาลอาหารของกรมอนามัย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ร้านอาหาร/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แผงลอยจำหน่าย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ในโรงพยาบาลได้มาตรฐานสุขาภิบาลอาหารของกรมอนามัย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ผ่าน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15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สถานที่รับประทาน สถานที่เตรียมปรุง ประกอบอาหาร ต้องสะอาดเป็นระเบียบ และจัดเป็นสัดส่วน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ไม่เตรียมปรุงอาหารบนพื้น และบริเวณหน้า หรือในห้องน้ำ ห้องส้วม และต้องเตรียมปรุงอาหารบนโต๊ะที่สูงจากพื้นอย่างน้อย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D589C1" wp14:editId="7E129883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259080</wp:posOffset>
                  </wp:positionV>
                  <wp:extent cx="767715" cy="182880"/>
                  <wp:effectExtent l="0" t="0" r="0" b="7620"/>
                  <wp:wrapThrough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3" t="50911" r="63368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ใช้สารปรุงแต่งอาหารที่มีความปลอดภัย มีเครื่องหมายรับรองของทางราชการ เช่น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ลขสารบบอาหาร</w:t>
            </w:r>
          </w:p>
          <w:p w:rsidR="00FA4027" w:rsidRDefault="00FA4027" w:rsidP="001E55D1">
            <w:pPr>
              <w:pStyle w:val="ListParagraph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หรือเครื่องหมายรับรองมาตรฐานของกระทรวงอุตสาหกรรม (มอก.)   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รสดต้องล้างให้สะอาดก่อนนำมาปรุงหรือเก็บ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การเก็บอาหารประเภทต่างๆ ต้องแยกเก็บเป็นสัดส่วน อาหารประเภทเนื้อสัตว์ดิบเก็บในอุณหภูมิที่ต่ำกว่า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องศาเซลเซียส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อาหารที่ปรุงสำเร็จแล้ว เก็บในภาชนะที่สะอาดมีการปกปิด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น้ำแข็งที่ใช้บริโภคต้องสะอาด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เก็บในภาชนะที่สะอาดมีฝาปิด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ใช้อุปกรณ์ที่มีด้ามสำหรับคีบ หรือตักโดยเฉพาะวางสูงจากพื้นอย่างน้อย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ล้างภาชนะด้วยน้ำยาล้างภาชนะ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แล้วล้างด้วยน้ำสะอาด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ครั้ง หรือล้างด้วยน้ำไหล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และที่ล้างภาชนะต้องวางสูงจากพื้นอย่างน้อย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เขียงและมีด ต้องมีสภาพดี แยกใช้ระหว่างเนื้อสัตว์สุก เนื้อสัตว์ดิบ และผัก ผลไม้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หรือวางเป็นระเบียบในภาชนะโปร่งสะอาดและมีการปกปิด เก็บสูงจากพื้นอย่างน้อย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มูลฝอย และน้ำเสียทุกชนิด ได้รับการกำจัดด้วยวิธีที่ถูกหลักสุขาภิบาล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ห้องส้วมสำหรับผู้บริโภคและผู้สัมผัสอาหารต้องสะอาด มีอ่างล้างมือที่ใช้การได้ดี และมีสบู่ใช้ตลอดเวลา</w:t>
            </w:r>
          </w:p>
          <w:p w:rsidR="00FA4027" w:rsidRPr="00B25A81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ผู้สัมผัสอาหารแต่งกายสะอาด สวมเสื้อมีแขน ผู้ปรุงต้องผูกผ้ากันเปื้อนที่สะอาด สวมหมวกหรือเน็ทคลุมผม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ผู้สัมผัสอาหารต้องล้างมือให้สะอาดก่อนเตรียมปรุง ประกอบ จำหน่ายอาหารทุกครั้ง ใช้อุปกรณ์ในการหยิบจับอาหารที่ปรุงสำเร็จแล้วทุกชนิด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ผู้สัมผัสอาหารที่มีบาดแผลที่มือต้องปิดแผลให้มิดชิด หลีกเลี่ยงการปฏิบัติงานที่มีโอกาสสัมผัสอาหาร</w:t>
            </w:r>
          </w:p>
          <w:p w:rsidR="00FA4027" w:rsidRPr="00BD14AB" w:rsidRDefault="00FA4027" w:rsidP="00FA40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ผู้สัมผัสอาหารที่เจ็บป่วยด้วยโรคที่สามารถติดต่อไปยังผู้บริโภค โดยมีน้ำและอาหารเป็นสื่อ ให้หยุดปฏิบัติงานจนกว่าจะรักษาให้หายขาด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85" w:type="dxa"/>
            <w:gridSpan w:val="2"/>
            <w:vMerge/>
          </w:tcPr>
          <w:p w:rsidR="00FA4027" w:rsidRPr="00EC15B7" w:rsidRDefault="00FA4027" w:rsidP="001E55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จัดให้มีบริการน้ำดื่มสะอาดที่อาคารผู้ป่วยนอกและผู้ป่วยใน </w:t>
            </w:r>
          </w:p>
          <w:p w:rsidR="00FA4027" w:rsidRPr="00EC15B7" w:rsidRDefault="00FA4027" w:rsidP="001E55D1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444C8D" w:rsidRDefault="00FA4027" w:rsidP="00FA40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จัดให้มีจุดบริการน้ำดื่มอย่างเพียงพอต่อจำนวนผู้มารับบริการ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มีการเฝ้าระวังคุณภาพน้ำดื่มด้วยชุดทดสอบการปนเปื้อนแบคทีเรีย (อ11) ณ จุดที่ให้บริการน้ำดื่มหลักของ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</w:t>
            </w:r>
            <w:r w:rsidR="004261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ผู้ป่วยนอก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อาคารผู้ป่วยใน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กรณีมี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สถานที่ประกอบอาหารผู้ป่วยในโรงพยาบาล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ให้ตรวจ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ที่ใช้ในการ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ปรุงประกอบอาหาร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 6 เดือน/ครั้ง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5310" w:type="dxa"/>
            <w:gridSpan w:val="7"/>
            <w:shd w:val="clear" w:color="auto" w:fill="92D050"/>
          </w:tcPr>
          <w:p w:rsidR="00FA4027" w:rsidRPr="00EC15B7" w:rsidRDefault="00FA4027" w:rsidP="001E55D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ระดับดี</w:t>
            </w:r>
          </w:p>
        </w:tc>
      </w:tr>
      <w:tr w:rsidR="00FA4027" w:rsidRPr="00EC15B7" w:rsidTr="001E55D1">
        <w:tc>
          <w:tcPr>
            <w:tcW w:w="1969" w:type="dxa"/>
            <w:vMerge w:val="restart"/>
          </w:tcPr>
          <w:p w:rsidR="00FA4027" w:rsidRPr="00EC15B7" w:rsidRDefault="00FA4027" w:rsidP="001E5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มีการจัดการมูลฝอยครบทุกประเภทถูกสุขลักษณะ</w:t>
            </w:r>
          </w:p>
          <w:p w:rsidR="00FA4027" w:rsidRPr="00EC15B7" w:rsidRDefault="00FA4027" w:rsidP="001E55D1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โดยเพิ่มการจัดการ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มูลฝอยที่เป็นพิษหรืออันตราย ดังนี้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มีการให้ความรู้บุคลากรในโรงพยาบาลในการจัดการมูลฝอยที่เป็นพิษหรืออันตรายตั้งแต่การคัดแยก เก็บรวบรวม เคลื่อนย้าย และกำจัดมูลฝอยติดเชื้อ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จัดให้มีภาชนะคัดแยกมูลฝอยที่เป็นพิษหรืออันตราย ณ แหล่งกำเนิด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ผู้ปฏิบัติงานต้องสวมอุปกรณ์ป้องกันอันตรายส่วนบุคคลขณะปฏิบัติงาน</w:t>
            </w:r>
          </w:p>
          <w:p w:rsidR="00FA4027" w:rsidRDefault="00FA4027" w:rsidP="00FA4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มีการกำหนดเส้นทางและเวลาในการเคลื่อนย้ายมูลฝอยที่เป็นพิษหรืออันตรายอย่างชัดเจน</w:t>
            </w:r>
          </w:p>
          <w:p w:rsidR="00FA4027" w:rsidRPr="00444C8D" w:rsidRDefault="00FA4027" w:rsidP="00FA4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69" w:type="dxa"/>
            <w:vMerge/>
          </w:tcPr>
          <w:p w:rsidR="00FA4027" w:rsidRPr="00EC15B7" w:rsidRDefault="00FA4027" w:rsidP="001E5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ที่อาคารผู้ป่วยใน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PD)</w:t>
            </w:r>
          </w:p>
          <w:p w:rsidR="00FA4027" w:rsidRPr="00EC15B7" w:rsidRDefault="00FA4027" w:rsidP="001E55D1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หมายถึง อาคารส่วนที่ให้บริการผู้ป่วยที่พักค้างคืนเพื่อรักษาตัวในโรงพยาบาล และรวมถึงคลินิก/แผนกต่างๆ เช่น แผนกอายุรกรรมแผนกศัลยกรรม 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ผนกสูติ - นรีเวช แผนกโรคผิวหนัง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อาคารผู้ป่วยในของโรงพยาบาลผ่าน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5310" w:type="dxa"/>
            <w:gridSpan w:val="7"/>
            <w:shd w:val="clear" w:color="auto" w:fill="92D050"/>
          </w:tcPr>
          <w:p w:rsidR="00FA4027" w:rsidRPr="00EC15B7" w:rsidRDefault="00FA4027" w:rsidP="001E55D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ระดับดีมาก</w:t>
            </w:r>
          </w:p>
        </w:tc>
      </w:tr>
      <w:tr w:rsidR="00FA4027" w:rsidRPr="00EC15B7" w:rsidTr="001E55D1">
        <w:tc>
          <w:tcPr>
            <w:tcW w:w="1969" w:type="dxa"/>
            <w:vMerge w:val="restart"/>
          </w:tcPr>
          <w:p w:rsidR="00FA4027" w:rsidRPr="00EC15B7" w:rsidRDefault="00FA4027" w:rsidP="001E5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มีการส่งเสริมให้เกิดนวัตกรรม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โดยการนำไปใช้ประโยชน์และเกิดการแลกเปลี่ยนเรียนรู้กับเครือข่ายโรงพยาบาลและชุมชน</w:t>
            </w:r>
          </w:p>
          <w:p w:rsidR="00FA4027" w:rsidRPr="00EC15B7" w:rsidRDefault="00FA4027" w:rsidP="001E55D1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C15B7" w:rsidRDefault="00FA4027" w:rsidP="001E55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 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มีการทำสิ่งต่างๆ ด้วยวิธีใหม่ๆ อาจหมายถึงการเปลี่ยนแปลงทาง</w:t>
            </w:r>
            <w:hyperlink r:id="rId7" w:tooltip="ความคิด" w:history="1">
              <w:r w:rsidRPr="00EC15B7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ความคิด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8" w:tooltip="การผลิต (ไม่มีหน้า)" w:history="1">
              <w:r w:rsidRPr="00EC15B7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การผลิต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9" w:tooltip="กระบวนการ (ไม่มีหน้า)" w:history="1">
              <w:r w:rsidRPr="00EC15B7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กระบวนการ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hyperlink r:id="rId10" w:tooltip="องค์กร" w:history="1">
              <w:r w:rsidRPr="00EC15B7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องค์กร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หรือการพัฒนาต่อยอด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 xml:space="preserve">การดำเนินงานที่เกิดจากการปฏิบัติงานตามเกณฑ์ 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การคิดค้นหรือประดิษฐ์สิ่งของที่แตกต่างจากรูปแบบเดิมเพื่อช่วยสนับสนุนการดำเนินงานตาม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การคิดค้นหรือการเปลี่ยนแปลงด้านกระบวนการทำงาน หรือต่อยอดกระบวนการดำเนินงานตาม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</w:p>
          <w:p w:rsidR="00FA4027" w:rsidRPr="00EC15B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การนำความคิดและแนวทางการดำเนินงานด้านการบริการรูปแบบใหม่ๆ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ที่ผ่านการคิดอย่างเป็นระบบ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และเข้าใจถึงความต้องการของผู้ใช้บริการ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มาใช้เป็นแนวทางการสร้างการบริการที่แตกต่าง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เพื่อมุ่งตอบสนองต่อความพึงพอใจของผู้มารับบริการ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</w:p>
          <w:p w:rsidR="00FA4027" w:rsidRDefault="00FA4027" w:rsidP="001E55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การพัฒนาระบบงานบริหาร ระบบ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การทำงาน วิธีการทำงาน หรือการผสมผสานการทำงานรูปแบบใหม่ การสร้างสิ</w:t>
            </w:r>
            <w:r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่งใหม่ๆ ในการบริหารจัดการ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สิ่งที่เป็นประโยชน์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6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เพื่อสนับสนุนการดำเนินงานตาม 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  <w:p w:rsidR="00FA4027" w:rsidRPr="00F86BE2" w:rsidRDefault="00FA4027" w:rsidP="001E55D1">
            <w:pPr>
              <w:pStyle w:val="ListParagraph"/>
              <w:spacing w:after="0" w:line="240" w:lineRule="auto"/>
              <w:ind w:left="7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c>
          <w:tcPr>
            <w:tcW w:w="1969" w:type="dxa"/>
            <w:vMerge/>
          </w:tcPr>
          <w:p w:rsidR="00FA4027" w:rsidRPr="00EC15B7" w:rsidRDefault="00FA4027" w:rsidP="001E5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FA4027" w:rsidRPr="00EC15B7" w:rsidRDefault="00FA4027" w:rsidP="00FA4027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ลงสู่ชุมชนเพื่อให้เกิด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 Community</w:t>
            </w:r>
          </w:p>
          <w:p w:rsidR="00FA4027" w:rsidRPr="00EC15B7" w:rsidRDefault="00FA4027" w:rsidP="001E55D1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FA4027" w:rsidRPr="00E10B67" w:rsidRDefault="00FA4027" w:rsidP="001E55D1">
            <w:pPr>
              <w:pStyle w:val="ListParagraph"/>
              <w:ind w:left="-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โรงพยาบาลร่วมมือกับภาคีเครือข่าย ซึ่งได้แก่ โรงพยาบาลส่งเสริมสุขภาพตำบล องค์กรปกครองส่วนท้องถิ่น วัด โรงเรียน ผู้นำชุมชน หรือหน่วยงานอื่นๆ ในการพัฒนา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 เพื่อให้เกิดกิจกรรม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26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FA4027" w:rsidRPr="00EC15B7" w:rsidRDefault="00FA4027" w:rsidP="001E55D1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27" w:rsidRPr="00EC15B7" w:rsidTr="001E55D1">
        <w:trPr>
          <w:trHeight w:val="369"/>
        </w:trPr>
        <w:tc>
          <w:tcPr>
            <w:tcW w:w="15310" w:type="dxa"/>
            <w:gridSpan w:val="7"/>
          </w:tcPr>
          <w:p w:rsidR="00FA4027" w:rsidRPr="00EC15B7" w:rsidRDefault="00FA4027" w:rsidP="001E55D1">
            <w:pPr>
              <w:pStyle w:val="ListParagraph"/>
              <w:ind w:left="-1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สรุปผลการประเมิน</w:t>
            </w:r>
          </w:p>
          <w:p w:rsidR="00FA4027" w:rsidRPr="00EC15B7" w:rsidRDefault="00FA4027" w:rsidP="001E55D1">
            <w:pPr>
              <w:pStyle w:val="ListParagraph"/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ผ่านในระดับ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ระดับพื้นฐาน 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ระดับดีมาก</w:t>
            </w:r>
          </w:p>
          <w:p w:rsidR="00FA4027" w:rsidRPr="00EC15B7" w:rsidRDefault="00FA4027" w:rsidP="001E55D1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 (ข้อ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</w:p>
        </w:tc>
      </w:tr>
    </w:tbl>
    <w:p w:rsidR="00FA4027" w:rsidRPr="00EC15B7" w:rsidRDefault="00FA4027" w:rsidP="00FA40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C15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2F5E" wp14:editId="42BCDE1F">
                <wp:simplePos x="0" y="0"/>
                <wp:positionH relativeFrom="column">
                  <wp:posOffset>5949539</wp:posOffset>
                </wp:positionH>
                <wp:positionV relativeFrom="paragraph">
                  <wp:posOffset>305080</wp:posOffset>
                </wp:positionV>
                <wp:extent cx="3169746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7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ลงชื่อ....................................................ผู้รับการประเมิน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( ......................................................)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ตำแหน่ง.................................................. 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 .............เดือน................. พ.ศ.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8.45pt;margin-top:24pt;width:24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jW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" stroked="f">
                <v:textbox style="mso-fit-shape-to-text:t">
                  <w:txbxContent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ลงชื่อ....................................................ผู้รับการประเมิน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( ......................................................)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ตำแหน่ง.................................................. 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 .............เดือน................. พ.ศ. ........</w:t>
                      </w:r>
                    </w:p>
                  </w:txbxContent>
                </v:textbox>
              </v:shape>
            </w:pict>
          </mc:Fallback>
        </mc:AlternateContent>
      </w:r>
      <w:r w:rsidRPr="00EC15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23535" wp14:editId="03E02C51">
                <wp:simplePos x="0" y="0"/>
                <wp:positionH relativeFrom="column">
                  <wp:posOffset>2800350</wp:posOffset>
                </wp:positionH>
                <wp:positionV relativeFrom="paragraph">
                  <wp:posOffset>293815</wp:posOffset>
                </wp:positionV>
                <wp:extent cx="271462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</w:t>
                            </w: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ชื่อ....................................................ผู้ประเมิน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( ......................................................)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ตำแหน่ง................................................ </w:t>
                            </w:r>
                          </w:p>
                          <w:p w:rsidR="00FA4027" w:rsidRPr="0094346E" w:rsidRDefault="00FA4027" w:rsidP="00FA40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43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 ...........เดือน.................พ.ศ.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0.5pt;margin-top:23.15pt;width:21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KlIwIAACMEAAAOAAAAZHJzL2Uyb0RvYy54bWysU9tuGyEQfa/Uf0C813upndgrr6PUqatK&#10;6UVK+gEsy3pRgaGAvZt+fQbWcd3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" stroked="f">
                <v:textbox style="mso-fit-shape-to-text:t">
                  <w:txbxContent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</w:t>
                      </w: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ชื่อ....................................................ผู้ประเมิน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( ......................................................)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ตำแหน่ง................................................ </w:t>
                      </w:r>
                    </w:p>
                    <w:p w:rsidR="00FA4027" w:rsidRPr="0094346E" w:rsidRDefault="00FA4027" w:rsidP="00FA40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43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 ...........เดือน.................พ.ศ. 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027" w:rsidRPr="00EC15B7" w:rsidSect="00FA4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F0"/>
    <w:multiLevelType w:val="hybridMultilevel"/>
    <w:tmpl w:val="3D9C036A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221"/>
    <w:multiLevelType w:val="hybridMultilevel"/>
    <w:tmpl w:val="12D493D4"/>
    <w:lvl w:ilvl="0" w:tplc="DEF6020A">
      <w:start w:val="1"/>
      <w:numFmt w:val="bullet"/>
      <w:lvlText w:val="-"/>
      <w:lvlJc w:val="left"/>
      <w:pPr>
        <w:ind w:left="775" w:hanging="360"/>
      </w:pPr>
      <w:rPr>
        <w:rFonts w:ascii="TH SarabunPSK" w:eastAsiaTheme="minorHAnsi" w:hAnsi="TH SarabunPSK" w:cs="TH SarabunPSK" w:hint="default"/>
        <w:color w:val="auto"/>
      </w:rPr>
    </w:lvl>
    <w:lvl w:ilvl="1" w:tplc="68F02638">
      <w:start w:val="27"/>
      <w:numFmt w:val="bullet"/>
      <w:lvlText w:val="-"/>
      <w:lvlJc w:val="left"/>
      <w:pPr>
        <w:ind w:left="149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27309C6"/>
    <w:multiLevelType w:val="multilevel"/>
    <w:tmpl w:val="D3DE79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13FB35DD"/>
    <w:multiLevelType w:val="hybridMultilevel"/>
    <w:tmpl w:val="43FA64C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502"/>
    <w:multiLevelType w:val="multilevel"/>
    <w:tmpl w:val="EBA8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BB450E"/>
    <w:multiLevelType w:val="hybridMultilevel"/>
    <w:tmpl w:val="BA00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B1E"/>
    <w:multiLevelType w:val="hybridMultilevel"/>
    <w:tmpl w:val="A12E072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8A2"/>
    <w:multiLevelType w:val="multilevel"/>
    <w:tmpl w:val="8E6A05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C2613A"/>
    <w:multiLevelType w:val="multilevel"/>
    <w:tmpl w:val="6B26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A4AFC"/>
    <w:multiLevelType w:val="hybridMultilevel"/>
    <w:tmpl w:val="F2402876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320C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0D36"/>
    <w:multiLevelType w:val="multilevel"/>
    <w:tmpl w:val="C304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5E0F386A"/>
    <w:multiLevelType w:val="hybridMultilevel"/>
    <w:tmpl w:val="8B628FB6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1FCA"/>
    <w:multiLevelType w:val="hybridMultilevel"/>
    <w:tmpl w:val="8548C40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F63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6E3C"/>
    <w:multiLevelType w:val="multilevel"/>
    <w:tmpl w:val="78EEB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F95C1D"/>
    <w:multiLevelType w:val="multilevel"/>
    <w:tmpl w:val="29A628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7"/>
    <w:rsid w:val="00426184"/>
    <w:rsid w:val="00846E69"/>
    <w:rsid w:val="009F6631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27"/>
    <w:pPr>
      <w:ind w:left="720"/>
      <w:contextualSpacing/>
    </w:pPr>
  </w:style>
  <w:style w:type="paragraph" w:customStyle="1" w:styleId="Default">
    <w:name w:val="Default"/>
    <w:rsid w:val="00FA40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A4027"/>
  </w:style>
  <w:style w:type="character" w:customStyle="1" w:styleId="apple-converted-space">
    <w:name w:val="apple-converted-space"/>
    <w:basedOn w:val="DefaultParagraphFont"/>
    <w:rsid w:val="00FA4027"/>
  </w:style>
  <w:style w:type="character" w:styleId="Hyperlink">
    <w:name w:val="Hyperlink"/>
    <w:basedOn w:val="DefaultParagraphFont"/>
    <w:uiPriority w:val="99"/>
    <w:unhideWhenUsed/>
    <w:rsid w:val="00FA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27"/>
    <w:pPr>
      <w:ind w:left="720"/>
      <w:contextualSpacing/>
    </w:pPr>
  </w:style>
  <w:style w:type="paragraph" w:customStyle="1" w:styleId="Default">
    <w:name w:val="Default"/>
    <w:rsid w:val="00FA40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A4027"/>
  </w:style>
  <w:style w:type="character" w:customStyle="1" w:styleId="apple-converted-space">
    <w:name w:val="apple-converted-space"/>
    <w:basedOn w:val="DefaultParagraphFont"/>
    <w:rsid w:val="00FA4027"/>
  </w:style>
  <w:style w:type="character" w:styleId="Hyperlink">
    <w:name w:val="Hyperlink"/>
    <w:basedOn w:val="DefaultParagraphFont"/>
    <w:uiPriority w:val="99"/>
    <w:unhideWhenUsed/>
    <w:rsid w:val="00FA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/index.php?title=%E0%B8%81%E0%B8%B2%E0%B8%A3%E0%B8%9C%E0%B8%A5%E0%B8%B4%E0%B8%95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.wikipedia.org/wiki/%E0%B8%84%E0%B8%A7%E0%B8%B2%E0%B8%A1%E0%B8%84%E0%B8%B4%E0%B8%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.wikipedia.org/wiki/%E0%B8%AD%E0%B8%87%E0%B8%84%E0%B9%8C%E0%B8%81%E0%B8%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/index.php?title=%E0%B8%81%E0%B8%A3%E0%B8%B0%E0%B8%9A%E0%B8%A7%E0%B8%99%E0%B8%81%E0%B8%B2%E0%B8%A3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2017-01-05T03:17:00Z</dcterms:created>
  <dcterms:modified xsi:type="dcterms:W3CDTF">2017-01-05T03:28:00Z</dcterms:modified>
</cp:coreProperties>
</file>