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CC8A" w14:textId="77777777" w:rsidR="00E63EA3" w:rsidRPr="00BE389F" w:rsidRDefault="00E63EA3" w:rsidP="00E63EA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47B3B940" w14:textId="77777777" w:rsidR="00E63EA3" w:rsidRPr="00BE389F" w:rsidRDefault="00E63EA3" w:rsidP="00E63EA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54D6B466" w14:textId="77777777" w:rsidR="00E63EA3" w:rsidRPr="00BE389F" w:rsidRDefault="00E63EA3" w:rsidP="00E63E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4BD39953" w14:textId="77777777" w:rsidR="00E63EA3" w:rsidRPr="00BE389F" w:rsidRDefault="00E63EA3" w:rsidP="00E63E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53B27477" w14:textId="48FA876D" w:rsidR="00E63EA3" w:rsidRDefault="00E63EA3" w:rsidP="00E63EA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2.กิจการด้านเศรษฐกิจและการดำเนินชีวิต</w:t>
      </w:r>
    </w:p>
    <w:tbl>
      <w:tblPr>
        <w:tblStyle w:val="a3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F93FB3">
        <w:tc>
          <w:tcPr>
            <w:tcW w:w="1447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F93FB3">
        <w:tc>
          <w:tcPr>
            <w:tcW w:w="1447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F93FB3">
        <w:trPr>
          <w:trHeight w:val="1020"/>
        </w:trPr>
        <w:tc>
          <w:tcPr>
            <w:tcW w:w="1447" w:type="dxa"/>
            <w:vMerge w:val="restart"/>
          </w:tcPr>
          <w:p w14:paraId="1E6DB445" w14:textId="5BD3B11A" w:rsidR="00742AF5" w:rsidRPr="00B7693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B0F9E">
              <w:rPr>
                <w:rFonts w:ascii="TH SarabunIT๙" w:hAnsi="TH SarabunIT๙" w:cs="TH SarabunIT๙"/>
                <w:spacing w:val="-6"/>
                <w:sz w:val="28"/>
                <w:cs/>
              </w:rPr>
              <w:t>จ. การถ่ายท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ำ</w:t>
            </w:r>
            <w:r w:rsidRPr="005B0F9E">
              <w:rPr>
                <w:rFonts w:ascii="TH SarabunIT๙" w:hAnsi="TH SarabunIT๙" w:cs="TH SarabunIT๙"/>
                <w:spacing w:val="-6"/>
                <w:sz w:val="28"/>
                <w:cs/>
              </w:rPr>
              <w:t>รายการโทรทัศน์ ภาพยนตร์ และ</w:t>
            </w:r>
            <w:r w:rsidR="00F93FB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</w:t>
            </w:r>
            <w:r w:rsidRPr="005B0F9E">
              <w:rPr>
                <w:rFonts w:ascii="TH SarabunIT๙" w:hAnsi="TH SarabunIT๙" w:cs="TH SarabunIT๙"/>
                <w:spacing w:val="-6"/>
                <w:sz w:val="28"/>
                <w:cs/>
              </w:rPr>
              <w:t>วีดีทัศน์ ซึ่งเมื่อรวมคณะท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pacing w:val="-6"/>
                <w:sz w:val="28"/>
                <w:cs/>
              </w:rPr>
              <w:t>งาน</w:t>
            </w:r>
            <w:r w:rsidRPr="005B0F9E">
              <w:rPr>
                <w:rFonts w:ascii="TH SarabunIT๙" w:hAnsi="TH SarabunIT๙" w:cs="TH SarabunIT๙"/>
                <w:spacing w:val="-6"/>
                <w:sz w:val="28"/>
                <w:cs/>
              </w:rPr>
              <w:t>หน้าฉากและทุกแผนกแล้วต้องมีจ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ำ</w:t>
            </w:r>
            <w:r w:rsidRPr="005B0F9E">
              <w:rPr>
                <w:rFonts w:ascii="TH SarabunIT๙" w:hAnsi="TH SarabunIT๙" w:cs="TH SarabunIT๙"/>
                <w:spacing w:val="-6"/>
                <w:sz w:val="28"/>
                <w:cs/>
              </w:rPr>
              <w:t>นวน ไม่เกิน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50 </w:t>
            </w:r>
            <w:r>
              <w:rPr>
                <w:rFonts w:ascii="TH SarabunIT๙" w:hAnsi="TH SarabunIT๙" w:cs="TH SarabunIT๙"/>
                <w:spacing w:val="-6"/>
                <w:sz w:val="28"/>
                <w:cs/>
              </w:rPr>
              <w:t>คน และต้องไม่มีผู้ชมเข้าร่วม</w:t>
            </w:r>
            <w:r w:rsidRPr="005B0F9E">
              <w:rPr>
                <w:rFonts w:ascii="TH SarabunIT๙" w:hAnsi="TH SarabunIT๙" w:cs="TH SarabunIT๙"/>
                <w:spacing w:val="-6"/>
                <w:sz w:val="28"/>
                <w:cs/>
              </w:rPr>
              <w:t>รายการ</w:t>
            </w:r>
            <w:r w:rsidRPr="00B769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71A98CE3" w14:textId="77777777" w:rsidR="00742AF5" w:rsidRPr="00B7693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</w:tcPr>
          <w:p w14:paraId="108EC7CB" w14:textId="77777777" w:rsidR="00742AF5" w:rsidRPr="00F76F68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76F6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50937CCE" w14:textId="7CACC356" w:rsidR="00742AF5" w:rsidRPr="00F76F68" w:rsidRDefault="00742AF5" w:rsidP="00742AF5">
            <w:pPr>
              <w:tabs>
                <w:tab w:val="left" w:pos="320"/>
              </w:tabs>
              <w:jc w:val="thaiDistribute"/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1) ท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ความสะอาดอุปกรณ์ พื้นผิวสัมผัสบ่อยๆ ทั้งก่อนและหลังท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งาน และก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จัดขยะมูลฝอย 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F93FB3">
        <w:tc>
          <w:tcPr>
            <w:tcW w:w="1447" w:type="dxa"/>
            <w:vMerge/>
          </w:tcPr>
          <w:p w14:paraId="56C569E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7BF35A42" w:rsidR="00742AF5" w:rsidRPr="00F76F68" w:rsidRDefault="00742AF5" w:rsidP="00742AF5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2) ให้ผู้ร่วมงานทุกคน สวมหน้ากากอนามัย หรือหน้ากากผ้า นักแสดงให้สวมหน้ากากอนามัย หรือหน้ากากผ้า ก่อนเข้าและออกจากหน้าฉาก 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F93FB3">
        <w:trPr>
          <w:trHeight w:val="335"/>
        </w:trPr>
        <w:tc>
          <w:tcPr>
            <w:tcW w:w="1447" w:type="dxa"/>
            <w:vMerge/>
          </w:tcPr>
          <w:p w14:paraId="4D524FC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0828F189" w:rsidR="00742AF5" w:rsidRPr="00F76F68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37EA549" w14:textId="77777777" w:rsidTr="00F93FB3">
        <w:trPr>
          <w:trHeight w:val="413"/>
        </w:trPr>
        <w:tc>
          <w:tcPr>
            <w:tcW w:w="1447" w:type="dxa"/>
            <w:vMerge/>
          </w:tcPr>
          <w:p w14:paraId="4BF93F5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155F4C28" w:rsidR="00742AF5" w:rsidRPr="00F76F68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4) ให้เว้นระยะนั่งหรือยืนห่างกันอย่างน้อย ๑ เมตร</w:t>
            </w:r>
          </w:p>
        </w:tc>
        <w:tc>
          <w:tcPr>
            <w:tcW w:w="567" w:type="dxa"/>
          </w:tcPr>
          <w:p w14:paraId="7D1B282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F93FB3">
        <w:trPr>
          <w:trHeight w:val="1084"/>
        </w:trPr>
        <w:tc>
          <w:tcPr>
            <w:tcW w:w="1447" w:type="dxa"/>
            <w:vMerge/>
          </w:tcPr>
          <w:p w14:paraId="7C978C00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2B397D20" w:rsidR="00742AF5" w:rsidRPr="00F76F68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5) ให้ควบคุมจ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นวนผู้ร่วมงาน มิให้แออัดและเป็นการรวมกลุ่ม 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 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ทั้งนี้</w:t>
            </w:r>
            <w:r w:rsidR="00F93FB3"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     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โดยส่วนงานหน้าฉากมีการรวมกลุ่มได้ไม่เกิน ๑๐ คน หรือเป็นไปตามมาตรการป้องกันโรคตามที่ราชการก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หนดและให้ออกนอกบริเวณถ่ายท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ทันทีเมื่อเสร็จภารกิจ  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F93FB3">
        <w:trPr>
          <w:trHeight w:val="988"/>
        </w:trPr>
        <w:tc>
          <w:tcPr>
            <w:tcW w:w="1447" w:type="dxa"/>
            <w:vMerge/>
          </w:tcPr>
          <w:p w14:paraId="59C440A5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8F0D474" w14:textId="123B2E46" w:rsidR="000A7B19" w:rsidRPr="00F76F68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6) จัดให้มีการลงทะเบียนก่อนเข้ากองถ่ายท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 และเพิ่มมาตรการใช้แอพพลิเคชั่นทางโทรศัพท์เคลื่อนที่ ตามที่ทางราชการก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หนด หรือใช้มาตรการควบคุ</w:t>
            </w:r>
            <w:r w:rsidRPr="00F76F6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ม</w:t>
            </w:r>
            <w:r w:rsidRPr="00F76F6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ด้วยการบันทึกข้อมูลและรายงานทดแทนด้วย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E5114F6" w14:textId="77777777" w:rsidTr="00F93FB3">
        <w:trPr>
          <w:trHeight w:val="966"/>
        </w:trPr>
        <w:tc>
          <w:tcPr>
            <w:tcW w:w="1447" w:type="dxa"/>
            <w:vMerge/>
          </w:tcPr>
          <w:p w14:paraId="675B698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8EBBDBA" w14:textId="77777777" w:rsidR="00742AF5" w:rsidRPr="00F76F68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76F6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41E4747E" w14:textId="06C99E5C" w:rsidR="00742AF5" w:rsidRPr="00F76F68" w:rsidRDefault="00A229FD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1) มาตรการคัดกรองไข้ และอาการไอ หอบเหนื่อย จาม หรือเป็นหวัด ส</w:t>
            </w:r>
            <w:r w:rsidRPr="00F76F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หรับผู้ร่วมงาน และนักแสดง ตามขีดความสามารถ </w:t>
            </w:r>
          </w:p>
        </w:tc>
        <w:tc>
          <w:tcPr>
            <w:tcW w:w="567" w:type="dxa"/>
          </w:tcPr>
          <w:p w14:paraId="7455CD0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4392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67D500F" w14:textId="77777777" w:rsidTr="00F93FB3">
        <w:trPr>
          <w:trHeight w:val="553"/>
        </w:trPr>
        <w:tc>
          <w:tcPr>
            <w:tcW w:w="1447" w:type="dxa"/>
            <w:vMerge/>
          </w:tcPr>
          <w:p w14:paraId="679DF70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4AFFCA4C" w:rsidR="00742AF5" w:rsidRPr="00F76F68" w:rsidRDefault="00A229FD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2) จัดให้มีการระบายอากาศที่ดีขณะถ่ายท</w:t>
            </w:r>
            <w:r w:rsidRPr="00F76F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ภายในอาคาร และเลี่ยงการถ่ายท</w:t>
            </w:r>
            <w:r w:rsidRPr="00F76F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ในบริเวณที่อับอากาศ </w:t>
            </w:r>
          </w:p>
        </w:tc>
        <w:tc>
          <w:tcPr>
            <w:tcW w:w="567" w:type="dxa"/>
          </w:tcPr>
          <w:p w14:paraId="2978C09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519B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BFCE5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3216B38" w14:textId="77777777" w:rsidTr="00F93FB3">
        <w:trPr>
          <w:trHeight w:val="453"/>
        </w:trPr>
        <w:tc>
          <w:tcPr>
            <w:tcW w:w="1447" w:type="dxa"/>
            <w:vMerge/>
          </w:tcPr>
          <w:p w14:paraId="5075341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B5BBAEF" w14:textId="3C8BF41B" w:rsidR="00742AF5" w:rsidRPr="00F76F68" w:rsidRDefault="00A229FD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3) ให้มีการจัดอาหารและเครื่องดื่มเป็นส่วนบุคคลไม่ให้ตักอาหารในภาชนะหรือใช้อุปกรณ์ร่วมกัน  </w:t>
            </w:r>
          </w:p>
        </w:tc>
        <w:tc>
          <w:tcPr>
            <w:tcW w:w="567" w:type="dxa"/>
          </w:tcPr>
          <w:p w14:paraId="491F2A3B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A3F73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C50EF3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7F7290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FEE46DD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3E0408CD" w14:textId="77777777" w:rsidTr="00F93FB3">
        <w:trPr>
          <w:trHeight w:val="525"/>
        </w:trPr>
        <w:tc>
          <w:tcPr>
            <w:tcW w:w="1447" w:type="dxa"/>
            <w:vMerge/>
          </w:tcPr>
          <w:p w14:paraId="441B2281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0077C90" w14:textId="62DFB738" w:rsidR="00742AF5" w:rsidRPr="00F76F68" w:rsidRDefault="00A229FD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4) เลือกใช้พื้นที่ถ่าย</w:t>
            </w:r>
            <w:r w:rsidRPr="00F76F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</w:t>
            </w: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ที่มีบริเวณกว้างเพียงพอเพื่อให้แบ่งพื้นที่ตามส่วนงานให้ชัดเจน ในอัตราส่วน 1 คนต่อ ๑๐ ตารางเมตร และแต่ละส่วนงาน ห่างกันอย่างน้อย 2 เมตร  </w:t>
            </w:r>
          </w:p>
        </w:tc>
        <w:tc>
          <w:tcPr>
            <w:tcW w:w="567" w:type="dxa"/>
          </w:tcPr>
          <w:p w14:paraId="1A42880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568C3EB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30C64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D330B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A5B5CC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F93DE97" w14:textId="77777777" w:rsidTr="00F93FB3">
        <w:trPr>
          <w:trHeight w:val="746"/>
        </w:trPr>
        <w:tc>
          <w:tcPr>
            <w:tcW w:w="1447" w:type="dxa"/>
            <w:vMerge/>
          </w:tcPr>
          <w:p w14:paraId="3BD282A1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</w:tcPr>
          <w:p w14:paraId="15EA3262" w14:textId="4E2A4DFE" w:rsidR="00742AF5" w:rsidRPr="00F76F68" w:rsidRDefault="00A229FD" w:rsidP="00A229F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5) ให้มีการเว้นระยะห่าง ทั้งผู้ด</w:t>
            </w:r>
            <w:r w:rsidRPr="00F76F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เนินรายการ ผู้ร่วมรายการ ผู้อยู่เบื้องหลังการผลิตต่างๆ และงดรูปแบบกิจกรรมที่มีโอกาสใกล้ชิดกัน ทั้งนี้ ให้งด</w:t>
            </w:r>
            <w:r w:rsidR="00E63EA3" w:rsidRPr="00F76F6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ผู้ร่วมชมการถ่ายท</w:t>
            </w:r>
            <w:r w:rsidRPr="00F76F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14:paraId="549B8F8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EDEE5AB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781DBBF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7C0F3D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570B0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64E941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024B2A5F" w14:textId="77777777" w:rsidTr="00F93FB3">
        <w:trPr>
          <w:trHeight w:val="964"/>
        </w:trPr>
        <w:tc>
          <w:tcPr>
            <w:tcW w:w="1447" w:type="dxa"/>
          </w:tcPr>
          <w:p w14:paraId="46CF357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</w:tcPr>
          <w:p w14:paraId="0A973659" w14:textId="393EB173" w:rsidR="00742AF5" w:rsidRPr="00F76F68" w:rsidRDefault="00A229FD" w:rsidP="00A229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6) ให้มีการให้ค</w:t>
            </w:r>
            <w:r w:rsidRPr="00F76F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แนะน</w:t>
            </w:r>
            <w:r w:rsidRPr="00F76F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ผู้ร่วมงาน นักแสดง และ</w:t>
            </w:r>
            <w:r w:rsidRPr="00F76F6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76F68">
              <w:rPr>
                <w:rFonts w:ascii="TH SarabunIT๙" w:hAnsi="TH SarabunIT๙" w:cs="TH SarabunIT๙"/>
                <w:sz w:val="24"/>
                <w:szCs w:val="24"/>
              </w:rPr>
              <w:t xml:space="preserve">Outsource </w:t>
            </w: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ทุกคนก่อนเริ่มงาน พร้อมทั้งมี</w:t>
            </w:r>
            <w:r w:rsidRPr="00F76F6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การตรวจตรา ควบคุม ก</w:t>
            </w:r>
            <w:r w:rsidRPr="00F76F6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กับ การท</w:t>
            </w:r>
            <w:r w:rsidRPr="00F76F6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ำ</w:t>
            </w:r>
            <w:r w:rsidRPr="00F76F6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งานลดการรวมกลุ่</w:t>
            </w:r>
            <w:r w:rsidRPr="00F76F6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ม</w:t>
            </w:r>
            <w:r w:rsidRPr="00F76F68">
              <w:rPr>
                <w:rFonts w:ascii="TH SarabunIT๙" w:hAnsi="TH SarabunIT๙" w:cs="TH SarabunIT๙"/>
                <w:sz w:val="24"/>
                <w:szCs w:val="24"/>
                <w:cs/>
              </w:rPr>
              <w:t>ใกล้ชิดกันและพูดคุยเสียงดัง ตามมาตรการเคร่งครัด</w:t>
            </w:r>
          </w:p>
        </w:tc>
        <w:tc>
          <w:tcPr>
            <w:tcW w:w="567" w:type="dxa"/>
          </w:tcPr>
          <w:p w14:paraId="660CB73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0DEA73C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8C256E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28BC46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6FAE5B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B782293" w14:textId="77777777" w:rsidR="00F93FB3" w:rsidRPr="001F7610" w:rsidRDefault="00F93FB3" w:rsidP="00F93F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F93FB3" w:rsidRPr="001F7610" w14:paraId="6418F1D6" w14:textId="77777777" w:rsidTr="00EF439D">
        <w:tc>
          <w:tcPr>
            <w:tcW w:w="1558" w:type="dxa"/>
            <w:vMerge w:val="restart"/>
          </w:tcPr>
          <w:p w14:paraId="1AD318A1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F6486F2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E99BD11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2AF71622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F93FB3" w:rsidRPr="001F7610" w14:paraId="01A99989" w14:textId="77777777" w:rsidTr="00EF439D">
        <w:tc>
          <w:tcPr>
            <w:tcW w:w="1558" w:type="dxa"/>
            <w:vMerge/>
          </w:tcPr>
          <w:p w14:paraId="2C0296A1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A5969F0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53421904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29C69FF9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3F3CE0D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7B34A435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2D8C7D24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F93FB3" w:rsidRPr="001F7610" w14:paraId="1A8B7EE8" w14:textId="77777777" w:rsidTr="00EF439D">
        <w:tc>
          <w:tcPr>
            <w:tcW w:w="1558" w:type="dxa"/>
          </w:tcPr>
          <w:p w14:paraId="6273CCDF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0F877862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B21FFB9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25C37EB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6DA18CC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57F62F90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93FB3" w:rsidRPr="001F7610" w14:paraId="21876248" w14:textId="77777777" w:rsidTr="00EF439D">
        <w:tc>
          <w:tcPr>
            <w:tcW w:w="1558" w:type="dxa"/>
          </w:tcPr>
          <w:p w14:paraId="74904AB7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5E8F56C6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C00D35B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6B91358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527BCD0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6083209F" w14:textId="77777777" w:rsidR="00F93FB3" w:rsidRPr="001F7610" w:rsidRDefault="00F93FB3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592B569C" w14:textId="77777777" w:rsidR="00F93FB3" w:rsidRDefault="00F93FB3" w:rsidP="00F93F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6EA68792" w14:textId="77777777" w:rsidR="00F93FB3" w:rsidRPr="001F7610" w:rsidRDefault="00F93FB3" w:rsidP="00F93F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806D4" w14:textId="77777777" w:rsidR="00F93FB3" w:rsidRPr="001F7610" w:rsidRDefault="00F93FB3" w:rsidP="00F93F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8DFB2DB" w14:textId="652C6F63" w:rsidR="004C0E0F" w:rsidRDefault="00F93FB3" w:rsidP="00F93F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    (...........................................)</w:t>
      </w:r>
    </w:p>
    <w:p w14:paraId="74BA1768" w14:textId="77777777" w:rsidR="00F76F68" w:rsidRDefault="00F76F68" w:rsidP="00F93F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p w14:paraId="5CAC9531" w14:textId="47496174" w:rsidR="00F76F68" w:rsidRDefault="00F76F68" w:rsidP="00F93F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4BC4594C" w14:textId="195C9C84" w:rsidR="00F76F68" w:rsidRPr="00F76F68" w:rsidRDefault="00F76F68" w:rsidP="00F76F68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Cs w:val="22"/>
        </w:rPr>
      </w:pPr>
      <w:r w:rsidRPr="00F76F68">
        <w:rPr>
          <w:rFonts w:ascii="TH SarabunIT๙" w:hAnsi="TH SarabunIT๙" w:cs="TH SarabunIT๙"/>
          <w:szCs w:val="22"/>
          <w:cs/>
        </w:rPr>
        <w:t>1) ในเขตเทศบาลเมืองสระแก้ว เทศบาลเมืองอรัญญประเทศ</w:t>
      </w:r>
      <w:r w:rsidRPr="00F76F68">
        <w:rPr>
          <w:rFonts w:ascii="TH SarabunIT๙" w:hAnsi="TH SarabunIT๙" w:cs="TH SarabunIT๙"/>
          <w:szCs w:val="22"/>
        </w:rPr>
        <w:t xml:space="preserve"> </w:t>
      </w:r>
      <w:r w:rsidRPr="00F76F68">
        <w:rPr>
          <w:rFonts w:ascii="TH SarabunIT๙" w:hAnsi="TH SarabunIT๙" w:cs="TH SarabunIT๙"/>
          <w:szCs w:val="22"/>
          <w:cs/>
        </w:rPr>
        <w:t xml:space="preserve">และเทศบาลเมืองวังน้ำเย็น </w:t>
      </w:r>
      <w:r w:rsidRPr="00F76F68">
        <w:rPr>
          <w:rFonts w:ascii="TH SarabunIT๙" w:hAnsi="TH SarabunIT๙" w:cs="TH SarabunIT๙" w:hint="cs"/>
          <w:szCs w:val="22"/>
          <w:cs/>
        </w:rPr>
        <w:t xml:space="preserve"> </w:t>
      </w:r>
      <w:r w:rsidRPr="00F76F68">
        <w:rPr>
          <w:rFonts w:ascii="TH SarabunIT๙" w:hAnsi="TH SarabunIT๙" w:cs="TH SarabunIT๙"/>
          <w:spacing w:val="-10"/>
          <w:szCs w:val="22"/>
          <w:cs/>
        </w:rPr>
        <w:t>มอบสำนักงานวัฒนธรรมจังหวัด</w:t>
      </w:r>
      <w:r w:rsidRPr="00F76F68">
        <w:rPr>
          <w:rFonts w:ascii="TH SarabunIT๙" w:hAnsi="TH SarabunIT๙" w:cs="TH SarabunIT๙"/>
          <w:szCs w:val="22"/>
          <w:cs/>
        </w:rPr>
        <w:t>สระแก้ว เป็น</w:t>
      </w:r>
      <w:r w:rsidRPr="00F76F68">
        <w:rPr>
          <w:rFonts w:ascii="TH SarabunIT๙" w:hAnsi="TH SarabunIT๙" w:cs="TH SarabunIT๙"/>
          <w:spacing w:val="-6"/>
          <w:szCs w:val="22"/>
          <w:cs/>
        </w:rPr>
        <w:t>หน่วยงานรับผิดชอบหลัก</w:t>
      </w:r>
    </w:p>
    <w:p w14:paraId="63E4EDF3" w14:textId="3CE7B5D1" w:rsidR="00F76F68" w:rsidRPr="00F76F68" w:rsidRDefault="00F76F68" w:rsidP="00F76F68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F76F68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F76F68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</w:t>
      </w:r>
      <w:r>
        <w:rPr>
          <w:rFonts w:ascii="TH SarabunIT๙" w:hAnsi="TH SarabunIT๙" w:cs="TH SarabunIT๙" w:hint="cs"/>
          <w:spacing w:val="-6"/>
          <w:sz w:val="24"/>
          <w:szCs w:val="24"/>
          <w:cs/>
        </w:rPr>
        <w:t xml:space="preserve"> </w:t>
      </w:r>
      <w:r w:rsidRPr="00F76F68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p w14:paraId="0FD3CF4C" w14:textId="77777777" w:rsidR="00F76F68" w:rsidRPr="00F93FB3" w:rsidRDefault="00F76F68" w:rsidP="00F93F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sectPr w:rsidR="00F76F68" w:rsidRPr="00F93FB3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43DF5"/>
    <w:rsid w:val="000974A7"/>
    <w:rsid w:val="000A750B"/>
    <w:rsid w:val="000A7B19"/>
    <w:rsid w:val="000B151F"/>
    <w:rsid w:val="000B68CE"/>
    <w:rsid w:val="000E1945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0B81"/>
    <w:rsid w:val="004F284A"/>
    <w:rsid w:val="00505DF4"/>
    <w:rsid w:val="00540C29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42AF5"/>
    <w:rsid w:val="00750C5D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704C3"/>
    <w:rsid w:val="009B2379"/>
    <w:rsid w:val="009B5E2C"/>
    <w:rsid w:val="00A00884"/>
    <w:rsid w:val="00A03F76"/>
    <w:rsid w:val="00A229FD"/>
    <w:rsid w:val="00A3799A"/>
    <w:rsid w:val="00A67874"/>
    <w:rsid w:val="00A75748"/>
    <w:rsid w:val="00AE32D6"/>
    <w:rsid w:val="00B0085B"/>
    <w:rsid w:val="00B06992"/>
    <w:rsid w:val="00B14C3E"/>
    <w:rsid w:val="00B21391"/>
    <w:rsid w:val="00B27B2D"/>
    <w:rsid w:val="00B605C8"/>
    <w:rsid w:val="00BA225B"/>
    <w:rsid w:val="00BA72F5"/>
    <w:rsid w:val="00BB0534"/>
    <w:rsid w:val="00BB0C28"/>
    <w:rsid w:val="00BC7E74"/>
    <w:rsid w:val="00BD2BCC"/>
    <w:rsid w:val="00C65B95"/>
    <w:rsid w:val="00C75B17"/>
    <w:rsid w:val="00C762AB"/>
    <w:rsid w:val="00CD1666"/>
    <w:rsid w:val="00CD7390"/>
    <w:rsid w:val="00D1035D"/>
    <w:rsid w:val="00D23394"/>
    <w:rsid w:val="00D30563"/>
    <w:rsid w:val="00D5348D"/>
    <w:rsid w:val="00D64849"/>
    <w:rsid w:val="00D67001"/>
    <w:rsid w:val="00DB7652"/>
    <w:rsid w:val="00DB76DE"/>
    <w:rsid w:val="00DD256F"/>
    <w:rsid w:val="00E046E0"/>
    <w:rsid w:val="00E5674B"/>
    <w:rsid w:val="00E63EA3"/>
    <w:rsid w:val="00E723C7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76F68"/>
    <w:rsid w:val="00F91120"/>
    <w:rsid w:val="00F93FB3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B1BA-B235-4BF4-8318-C8A74437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2020-05-20T07:33:00Z</dcterms:created>
  <dcterms:modified xsi:type="dcterms:W3CDTF">2020-06-04T09:23:00Z</dcterms:modified>
</cp:coreProperties>
</file>