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01CB4E4C" w:rsidR="00E71085" w:rsidRPr="007F112B" w:rsidRDefault="00E71085" w:rsidP="007F112B">
      <w:pPr>
        <w:pStyle w:val="Default"/>
        <w:jc w:val="thaiDistribute"/>
        <w:rPr>
          <w:rFonts w:ascii="TH SarabunIT๙" w:hAnsi="TH SarabunIT๙" w:cs="TH SarabunIT๙"/>
          <w:color w:val="auto"/>
        </w:rPr>
      </w:pPr>
      <w:r w:rsidRPr="002A7328">
        <w:rPr>
          <w:rFonts w:ascii="TH SarabunIT๙" w:hAnsi="TH SarabunIT๙" w:cs="TH SarabunIT๙" w:hint="cs"/>
          <w:b/>
          <w:bCs/>
          <w:cs/>
        </w:rPr>
        <w:t>ข้อ 2</w:t>
      </w:r>
      <w:r w:rsidRPr="002A7328">
        <w:rPr>
          <w:rFonts w:ascii="TH SarabunIT๙" w:hAnsi="TH SarabunIT๙" w:cs="TH SarabunIT๙" w:hint="cs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cs/>
        </w:rPr>
        <w:t xml:space="preserve">(2)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กิจกรรมด้านการออกกำลั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spacing w:val="-8"/>
          <w:cs/>
        </w:rPr>
        <w:t>ง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กาย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การดูแลสุขภาพ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</w:rPr>
        <w:t xml:space="preserve">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หรือสันทนาการ</w:t>
      </w:r>
      <w:r w:rsidR="007F112B" w:rsidRPr="002A7328">
        <w:rPr>
          <w:rFonts w:ascii="TH SarabunIT๙" w:hAnsi="TH SarabunIT๙" w:cs="TH SarabunIT๙"/>
          <w:b/>
          <w:bCs/>
          <w:color w:val="auto"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3E089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089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368CD568" w14:textId="77777777" w:rsidR="00996597" w:rsidRPr="002A7328" w:rsidRDefault="00996597" w:rsidP="00996597">
            <w:pPr>
              <w:pStyle w:val="Default"/>
              <w:tabs>
                <w:tab w:val="left" w:pos="273"/>
              </w:tabs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2A7328">
              <w:rPr>
                <w:rFonts w:ascii="TH SarabunIT๙" w:hAnsi="TH SarabunIT๙" w:cs="TH SarabunIT๙" w:hint="cs"/>
                <w:color w:val="auto"/>
                <w:cs/>
              </w:rPr>
              <w:t>ข.</w:t>
            </w:r>
            <w:r w:rsidRPr="002A7328">
              <w:rPr>
                <w:rFonts w:ascii="TH SarabunIT๙" w:hAnsi="TH SarabunIT๙" w:cs="TH SarabunIT๙"/>
                <w:color w:val="auto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color w:val="auto"/>
                <w:cs/>
              </w:rPr>
              <w:t>การออกกำลังกายแบบกลุ่ม</w:t>
            </w:r>
            <w:r w:rsidRPr="002A7328">
              <w:rPr>
                <w:rFonts w:ascii="TH SarabunIT๙" w:hAnsi="TH SarabunIT๙" w:cs="TH SarabunIT๙"/>
                <w:color w:val="auto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color w:val="auto"/>
                <w:cs/>
              </w:rPr>
              <w:tab/>
              <w:t xml:space="preserve">ในสวนสาธารณะ ลานกิจกรรม </w:t>
            </w:r>
            <w:r w:rsidRPr="002A7328">
              <w:rPr>
                <w:rFonts w:ascii="TH SarabunIT๙" w:hAnsi="TH SarabunIT๙" w:cs="TH SarabunIT๙"/>
                <w:color w:val="auto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color w:val="auto"/>
                <w:cs/>
              </w:rPr>
              <w:t>พื้นที่กิจกรรมสาธารณะ หรือ</w:t>
            </w:r>
            <w:r w:rsidRPr="002A7328">
              <w:rPr>
                <w:rFonts w:ascii="TH SarabunIT๙" w:hAnsi="TH SarabunIT๙" w:cs="TH SarabunIT๙"/>
                <w:color w:val="auto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color w:val="auto"/>
                <w:spacing w:val="-14"/>
                <w:cs/>
              </w:rPr>
              <w:t>ลานกีฬากลางแจ้ง ให้ดำเนินการได้</w:t>
            </w:r>
          </w:p>
          <w:p w14:paraId="044D77B1" w14:textId="382065CC" w:rsidR="00032E1B" w:rsidRPr="007B3B36" w:rsidRDefault="00032E1B" w:rsidP="001A4AE6">
            <w:pPr>
              <w:tabs>
                <w:tab w:val="left" w:pos="38"/>
              </w:tabs>
              <w:autoSpaceDE w:val="0"/>
              <w:autoSpaceDN w:val="0"/>
              <w:adjustRightInd w:val="0"/>
              <w:ind w:left="34" w:firstLine="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14:paraId="2AF56292" w14:textId="77777777" w:rsidR="00032E1B" w:rsidRPr="00FF1C1B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1C1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78771BF9" w:rsidR="00032E1B" w:rsidRPr="007F112B" w:rsidRDefault="00032E1B" w:rsidP="00E013D3">
            <w:pPr>
              <w:ind w:left="34" w:hanging="34"/>
              <w:rPr>
                <w:rFonts w:ascii="TH SarabunIT๙" w:hAnsi="TH SarabunIT๙" w:cs="TH SarabunIT๙"/>
                <w:color w:val="C00000"/>
                <w:szCs w:val="22"/>
                <w:cs/>
              </w:rPr>
            </w:pPr>
            <w:r w:rsidRPr="00FF1C1B">
              <w:rPr>
                <w:rFonts w:ascii="TH SarabunIT๙" w:hAnsi="TH SarabunIT๙" w:cs="TH SarabunIT๙"/>
                <w:szCs w:val="22"/>
              </w:rPr>
              <w:t>1</w:t>
            </w:r>
            <w:r w:rsidRPr="00FF1C1B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DC541A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ทำความสะอาด</w:t>
            </w:r>
            <w:r w:rsidR="00DC541A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พื้นผิว</w:t>
            </w:r>
            <w:r w:rsidR="00DC541A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ที่มีการ</w:t>
            </w:r>
            <w:r w:rsidR="00DC541A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สัมผัส</w:t>
            </w:r>
            <w:proofErr w:type="spellStart"/>
            <w:r w:rsidR="00DC541A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บ่อยๆ</w:t>
            </w:r>
            <w:proofErr w:type="spellEnd"/>
            <w:r w:rsidR="00DC541A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อุปกรณ์กีฬา และห้องสุขา </w:t>
            </w:r>
            <w:r w:rsidR="00DC541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ทั้งก่อนและหลังให้บริการ</w:t>
            </w:r>
            <w:r w:rsidR="00DC541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DC541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 w:rsidR="00DC541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E0090">
        <w:tc>
          <w:tcPr>
            <w:tcW w:w="2411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38CF214F" w:rsidR="00032E1B" w:rsidRPr="009A7FB0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9A7FB0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7264A0" w:rsidRPr="002A7328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</w:t>
            </w:r>
            <w:r w:rsidR="007264A0" w:rsidRPr="002A7328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ผู้ประกอบการ พนักงานบริการ</w:t>
            </w:r>
            <w:r w:rsidR="007264A0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สวมหน้ากากอนามัยหรือหน้ากากผ้า</w:t>
            </w:r>
            <w:r w:rsidR="007264A0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ตลอดเวลา</w:t>
            </w:r>
            <w:r w:rsidR="007264A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สำหรับผู้ใช้บริการต้องสวมหน้ากากอนามัย</w:t>
            </w:r>
            <w:r w:rsidR="007264A0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หรือหน้ากากผ้าทั้งก่อนและหลังการใช้บริการ</w:t>
            </w:r>
            <w:r w:rsidR="007264A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59691032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C31F65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ให้มีจุดบริการล้างมือด้วยสบู่หรือแอลกอฮอล์เจล</w:t>
            </w:r>
            <w:r w:rsidR="00C31F65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31F6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BF1BFA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0EA8D176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0334B3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ให้เว้นระยะ</w:t>
            </w:r>
            <w:r w:rsidR="000334B3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นั่งหรือยืน </w:t>
            </w:r>
            <w:r w:rsidR="000334B3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อย่างน้อย</w:t>
            </w:r>
            <w:r w:rsidR="000334B3" w:rsidRPr="002A7328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2 </w:t>
            </w:r>
            <w:r w:rsidR="000334B3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เมตร</w:t>
            </w:r>
            <w:r w:rsidR="000334B3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ระหว่างการออกกำลังกาย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BF1BFA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64DCD30A" w:rsidR="00032E1B" w:rsidRPr="004B050A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0334B3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</w:t>
            </w:r>
            <w:r w:rsidR="000334B3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ใช้บริการออกกำลังกาย</w:t>
            </w:r>
            <w:r w:rsidR="000334B3" w:rsidRPr="002A7328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มิให้แออัด</w:t>
            </w:r>
            <w:r w:rsidR="000334B3" w:rsidRPr="002A7328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 xml:space="preserve"> โดยจำกัดการรวมกลุ่มไม่เกิน 50 คน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737F78A4" w:rsidR="00032E1B" w:rsidRPr="000B3EBA" w:rsidRDefault="00032E1B" w:rsidP="00032E1B">
            <w:pPr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0B3EB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DC167C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จัดให้มีการให้คำแนะนำผู้ใช้บริการ ตรวจตรา ควบคุม กำกับการให้บริการและใช้บริการ</w:t>
            </w:r>
            <w:r w:rsidR="00DC167C" w:rsidRPr="002A7328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1086F47C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DC167C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ให้เจ้าของสถานที่ หรือผู้เช่าสถานที่ หรือผู้ประกอบกิจการ หรือผู้จัดกิจกรรม ลงทะเบียนและยืนยันการปฏิบัติตาม</w:t>
            </w:r>
            <w:r w:rsidR="00DC167C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063" w:rsidRPr="00577D2E" w14:paraId="779764A3" w14:textId="77777777" w:rsidTr="00EE0090">
        <w:trPr>
          <w:trHeight w:val="555"/>
        </w:trPr>
        <w:tc>
          <w:tcPr>
            <w:tcW w:w="2411" w:type="dxa"/>
            <w:vMerge/>
          </w:tcPr>
          <w:p w14:paraId="68DC31CF" w14:textId="77777777" w:rsidR="00A96063" w:rsidRPr="00577D2E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26FC30A" w14:textId="652A2AAD" w:rsidR="00A96063" w:rsidRPr="004B050A" w:rsidRDefault="00A96063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ให้มีการลงทะเบียนก่อนเข้าและออกจากสถานที่ และ</w:t>
            </w:r>
            <w:r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เพิ่มมาตรการใช้แอพพลิ</w:t>
            </w:r>
            <w:proofErr w:type="spellStart"/>
            <w:r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เค</w:t>
            </w:r>
            <w:proofErr w:type="spellEnd"/>
            <w:r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ชัน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 หรือใช้มาตรการควบคุมด้วยการบันทึกข้อมูลและรายงานทดแทน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</w:t>
            </w:r>
          </w:p>
        </w:tc>
        <w:tc>
          <w:tcPr>
            <w:tcW w:w="567" w:type="dxa"/>
          </w:tcPr>
          <w:p w14:paraId="749A4599" w14:textId="77777777" w:rsidR="00A96063" w:rsidRPr="007C6A6D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CFF28" w14:textId="77777777" w:rsidR="00A96063" w:rsidRPr="007C6A6D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85960C" w14:textId="77777777" w:rsidR="00A96063" w:rsidRPr="007C6A6D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4DA0F25" w14:textId="77777777" w:rsidR="00A96063" w:rsidRPr="007C6A6D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4C83CE8A" w14:textId="77777777" w:rsidR="00A96063" w:rsidRPr="007C6A6D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585215FA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และอาการไอ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หอบเหนื่อย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จาม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หรือเป็นหวัด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สำหรับผู้ประกอบการ</w:t>
            </w:r>
            <w:r w:rsidR="001169B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พนักงานบริการ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และผู้ใช้บริการก่อนเข้าสถานที่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ให้รายงานหน่วยงานรับผิดชอบ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50C24870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8A13AC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8A13AC" w:rsidRPr="002A7328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8A13AC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รวม</w:t>
            </w:r>
            <w:r w:rsidR="008A13AC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ทั้งบริเวณห้องสุขา</w:t>
            </w:r>
            <w:r w:rsidR="008A13AC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8A13AC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ห้องอาบน้ำ</w:t>
            </w:r>
            <w:r w:rsidR="008A13AC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="008A13AC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ทั้งนี้</w:t>
            </w:r>
            <w:r w:rsidR="008A13AC" w:rsidRPr="002A732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="008A13AC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</w:t>
            </w:r>
            <w:r w:rsidR="008A13AC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DC602D">
        <w:trPr>
          <w:trHeight w:val="527"/>
        </w:trPr>
        <w:tc>
          <w:tcPr>
            <w:tcW w:w="2411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0BB937DD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3) </w:t>
            </w:r>
            <w:r w:rsidR="00F16BF5" w:rsidRPr="002A7328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จัดให้มีระบบคิวและมีพื้นที่รอคิวที่มีที่นั่งหรือยืนห่างกัน</w:t>
            </w:r>
            <w:r w:rsidR="00F16BF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F16BF5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F16BF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F44168">
        <w:trPr>
          <w:trHeight w:val="297"/>
        </w:trPr>
        <w:tc>
          <w:tcPr>
            <w:tcW w:w="2411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755A8D4B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3F76BD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จัดให้มีระบบเก็บข้อมูลและติดตามผู้ใช้บริการ สวนสาธารณะ ลานกิจกรรมได้ทุกคน หากพบผู้ป่วย หรือผู้ที่มีอาการเข้าได้กับเกณฑ์สอบสวนโรคภายหลังจากการใช้บริการได้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58286B7B" w14:textId="77777777" w:rsidTr="00EE0090">
        <w:trPr>
          <w:trHeight w:val="553"/>
        </w:trPr>
        <w:tc>
          <w:tcPr>
            <w:tcW w:w="2411" w:type="dxa"/>
            <w:vMerge/>
          </w:tcPr>
          <w:p w14:paraId="0BA6C4F0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7DDE0EA" w14:textId="79EE8939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5D5824" w:rsidRPr="002A7328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="005D5824" w:rsidRPr="002A7328">
              <w:rPr>
                <w:rFonts w:ascii="TH SarabunIT๙" w:hAnsi="TH SarabunIT๙" w:cs="TH SarabunIT๙"/>
                <w:spacing w:val="22"/>
                <w:sz w:val="24"/>
                <w:szCs w:val="24"/>
                <w:cs/>
              </w:rPr>
              <w:t>ออกจากสถานที่</w:t>
            </w:r>
            <w:r w:rsidR="005D5824" w:rsidRPr="002A7328">
              <w:rPr>
                <w:rFonts w:ascii="TH SarabunIT๙" w:hAnsi="TH SarabunIT๙" w:cs="TH SarabunIT๙"/>
                <w:spacing w:val="22"/>
                <w:sz w:val="24"/>
                <w:szCs w:val="24"/>
              </w:rPr>
              <w:t xml:space="preserve"> </w:t>
            </w:r>
            <w:r w:rsidR="005D5824" w:rsidRPr="002A7328">
              <w:rPr>
                <w:rFonts w:ascii="TH SarabunIT๙" w:hAnsi="TH SarabunIT๙" w:cs="TH SarabunIT๙"/>
                <w:spacing w:val="22"/>
                <w:sz w:val="24"/>
                <w:szCs w:val="24"/>
                <w:cs/>
              </w:rPr>
              <w:t>และระบบจองคิวแบบออนไลน์</w:t>
            </w:r>
            <w:r w:rsidR="005D5824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D5824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60A2D8D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24B12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CFC7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DC602D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5865EA6C" w14:textId="7E4419B6" w:rsidR="003E6BEA" w:rsidRPr="003E6BEA" w:rsidRDefault="0024789B" w:rsidP="003E6BEA">
      <w:pPr>
        <w:tabs>
          <w:tab w:val="left" w:pos="447"/>
        </w:tabs>
        <w:autoSpaceDE w:val="0"/>
        <w:autoSpaceDN w:val="0"/>
        <w:adjustRightInd w:val="0"/>
        <w:spacing w:after="0"/>
        <w:ind w:left="318" w:hanging="318"/>
        <w:rPr>
          <w:rFonts w:ascii="TH SarabunIT๙" w:hAnsi="TH SarabunIT๙" w:cs="TH SarabunIT๙"/>
          <w:sz w:val="24"/>
          <w:szCs w:val="24"/>
        </w:rPr>
      </w:pPr>
      <w:r w:rsidRPr="003E6BEA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t xml:space="preserve">คณะทำงานระดับจังหวัด 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br/>
        <w:t>- คณะทำงานกีฬา สันทนาการ ตามคำสั่งจังหวัดสระแก้ว</w:t>
      </w:r>
      <w:r w:rsidR="003E6BEA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58DF1124" w14:textId="7EF73171" w:rsidR="003E6BEA" w:rsidRPr="002A7328" w:rsidRDefault="003E6BEA" w:rsidP="003E6BEA">
      <w:pPr>
        <w:tabs>
          <w:tab w:val="left" w:pos="447"/>
        </w:tabs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ab/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>ไทย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7B51FE1C" w14:textId="23E5C764" w:rsidR="007C6A6D" w:rsidRPr="00BB51E4" w:rsidRDefault="00003128" w:rsidP="003E6BEA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4B3"/>
    <w:rsid w:val="00033CDE"/>
    <w:rsid w:val="00036522"/>
    <w:rsid w:val="00050362"/>
    <w:rsid w:val="00061C5B"/>
    <w:rsid w:val="000974A7"/>
    <w:rsid w:val="000A3F24"/>
    <w:rsid w:val="000A750B"/>
    <w:rsid w:val="000B151F"/>
    <w:rsid w:val="000B3EBA"/>
    <w:rsid w:val="000B68CE"/>
    <w:rsid w:val="000C6D21"/>
    <w:rsid w:val="000E1945"/>
    <w:rsid w:val="001169B1"/>
    <w:rsid w:val="00135D81"/>
    <w:rsid w:val="0014227B"/>
    <w:rsid w:val="00152859"/>
    <w:rsid w:val="001532D4"/>
    <w:rsid w:val="0015365B"/>
    <w:rsid w:val="001772D0"/>
    <w:rsid w:val="00193A8D"/>
    <w:rsid w:val="001A4AE6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D1E5A"/>
    <w:rsid w:val="002D269D"/>
    <w:rsid w:val="002F3B38"/>
    <w:rsid w:val="002F6789"/>
    <w:rsid w:val="0030091A"/>
    <w:rsid w:val="00343147"/>
    <w:rsid w:val="0037122A"/>
    <w:rsid w:val="00382BC7"/>
    <w:rsid w:val="003E089D"/>
    <w:rsid w:val="003E1957"/>
    <w:rsid w:val="003E6BEA"/>
    <w:rsid w:val="003F3AAA"/>
    <w:rsid w:val="003F5729"/>
    <w:rsid w:val="003F5819"/>
    <w:rsid w:val="003F76BD"/>
    <w:rsid w:val="004275B2"/>
    <w:rsid w:val="004610B8"/>
    <w:rsid w:val="0047227B"/>
    <w:rsid w:val="00472322"/>
    <w:rsid w:val="004746D9"/>
    <w:rsid w:val="0048263B"/>
    <w:rsid w:val="004849FF"/>
    <w:rsid w:val="00486EA6"/>
    <w:rsid w:val="004877B6"/>
    <w:rsid w:val="004950FD"/>
    <w:rsid w:val="004B050A"/>
    <w:rsid w:val="004B4AB2"/>
    <w:rsid w:val="004C0E0F"/>
    <w:rsid w:val="004D1D0B"/>
    <w:rsid w:val="004E7E39"/>
    <w:rsid w:val="004F284A"/>
    <w:rsid w:val="005074D0"/>
    <w:rsid w:val="0051769E"/>
    <w:rsid w:val="005368ED"/>
    <w:rsid w:val="00540C29"/>
    <w:rsid w:val="005A1AB3"/>
    <w:rsid w:val="005D5824"/>
    <w:rsid w:val="0061262E"/>
    <w:rsid w:val="0065428A"/>
    <w:rsid w:val="00656339"/>
    <w:rsid w:val="00657A6F"/>
    <w:rsid w:val="00663548"/>
    <w:rsid w:val="006660AE"/>
    <w:rsid w:val="00680ADD"/>
    <w:rsid w:val="00684539"/>
    <w:rsid w:val="006C039C"/>
    <w:rsid w:val="006C7F15"/>
    <w:rsid w:val="006D0A18"/>
    <w:rsid w:val="006D786F"/>
    <w:rsid w:val="006F3A51"/>
    <w:rsid w:val="00725926"/>
    <w:rsid w:val="007264A0"/>
    <w:rsid w:val="0074046D"/>
    <w:rsid w:val="00750C5D"/>
    <w:rsid w:val="00760038"/>
    <w:rsid w:val="007A0908"/>
    <w:rsid w:val="007B3B36"/>
    <w:rsid w:val="007B735F"/>
    <w:rsid w:val="007C6A6D"/>
    <w:rsid w:val="007D1023"/>
    <w:rsid w:val="007F112B"/>
    <w:rsid w:val="00801F5E"/>
    <w:rsid w:val="008022C9"/>
    <w:rsid w:val="0081108E"/>
    <w:rsid w:val="00832185"/>
    <w:rsid w:val="0084620D"/>
    <w:rsid w:val="00850C13"/>
    <w:rsid w:val="00892CC8"/>
    <w:rsid w:val="00897B75"/>
    <w:rsid w:val="008A13AC"/>
    <w:rsid w:val="008B0B5D"/>
    <w:rsid w:val="008B2B8B"/>
    <w:rsid w:val="008B6B6D"/>
    <w:rsid w:val="008C470F"/>
    <w:rsid w:val="008C6EF8"/>
    <w:rsid w:val="008F091B"/>
    <w:rsid w:val="0090730B"/>
    <w:rsid w:val="009079EA"/>
    <w:rsid w:val="00915EC8"/>
    <w:rsid w:val="00922090"/>
    <w:rsid w:val="009468C6"/>
    <w:rsid w:val="00962A4F"/>
    <w:rsid w:val="0096798B"/>
    <w:rsid w:val="0099535D"/>
    <w:rsid w:val="00996597"/>
    <w:rsid w:val="009A7FB0"/>
    <w:rsid w:val="009B5E2C"/>
    <w:rsid w:val="00A00884"/>
    <w:rsid w:val="00A03F76"/>
    <w:rsid w:val="00A3799A"/>
    <w:rsid w:val="00A459C9"/>
    <w:rsid w:val="00A67874"/>
    <w:rsid w:val="00A75748"/>
    <w:rsid w:val="00A90E51"/>
    <w:rsid w:val="00A96063"/>
    <w:rsid w:val="00AB5355"/>
    <w:rsid w:val="00AD1BEF"/>
    <w:rsid w:val="00AE32D6"/>
    <w:rsid w:val="00B002B7"/>
    <w:rsid w:val="00B0085B"/>
    <w:rsid w:val="00B06992"/>
    <w:rsid w:val="00B10306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D2BCC"/>
    <w:rsid w:val="00BF1BFA"/>
    <w:rsid w:val="00C31F65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C167C"/>
    <w:rsid w:val="00DC541A"/>
    <w:rsid w:val="00DC602D"/>
    <w:rsid w:val="00DD256F"/>
    <w:rsid w:val="00DE1F32"/>
    <w:rsid w:val="00DF2F31"/>
    <w:rsid w:val="00E013D3"/>
    <w:rsid w:val="00E046E0"/>
    <w:rsid w:val="00E04FB0"/>
    <w:rsid w:val="00E24F14"/>
    <w:rsid w:val="00E476CE"/>
    <w:rsid w:val="00E5674B"/>
    <w:rsid w:val="00E71085"/>
    <w:rsid w:val="00E86431"/>
    <w:rsid w:val="00EB781A"/>
    <w:rsid w:val="00EC55AD"/>
    <w:rsid w:val="00EE0090"/>
    <w:rsid w:val="00EF3DB5"/>
    <w:rsid w:val="00EF614B"/>
    <w:rsid w:val="00EF7097"/>
    <w:rsid w:val="00F16BF5"/>
    <w:rsid w:val="00F231C5"/>
    <w:rsid w:val="00F44168"/>
    <w:rsid w:val="00F50563"/>
    <w:rsid w:val="00F547C3"/>
    <w:rsid w:val="00F719A3"/>
    <w:rsid w:val="00F731C0"/>
    <w:rsid w:val="00F74F63"/>
    <w:rsid w:val="00F91120"/>
    <w:rsid w:val="00FA6120"/>
    <w:rsid w:val="00FC4BD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7F1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2020-05-20T07:31:00Z</dcterms:created>
  <dcterms:modified xsi:type="dcterms:W3CDTF">2020-06-18T09:24:00Z</dcterms:modified>
</cp:coreProperties>
</file>