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ED" w:rsidRPr="00477A32" w:rsidRDefault="00BF6BED" w:rsidP="00BF6BED">
      <w:pPr>
        <w:tabs>
          <w:tab w:val="center" w:pos="4680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477A3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แบบฟอร์ม </w:t>
      </w:r>
      <w:r w:rsidRPr="00477A32">
        <w:rPr>
          <w:rFonts w:ascii="TH SarabunIT๙" w:hAnsi="TH SarabunIT๙" w:cs="TH SarabunIT๙"/>
          <w:b/>
          <w:bCs/>
          <w:sz w:val="40"/>
          <w:szCs w:val="40"/>
        </w:rPr>
        <w:t>5</w:t>
      </w:r>
      <w:r w:rsidR="002111CA" w:rsidRPr="00477A3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  <w:r w:rsidRPr="00477A32">
        <w:rPr>
          <w:rFonts w:ascii="TH SarabunIT๙" w:hAnsi="TH SarabunIT๙" w:cs="TH SarabunIT๙"/>
          <w:b/>
          <w:bCs/>
          <w:sz w:val="40"/>
          <w:szCs w:val="40"/>
          <w:cs/>
        </w:rPr>
        <w:t>ข.</w:t>
      </w:r>
      <w:r w:rsidR="005D3CB5" w:rsidRPr="00477A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D3CB5" w:rsidRPr="00477A32">
        <w:rPr>
          <w:rFonts w:ascii="TH SarabunIT๙" w:hAnsi="TH SarabunIT๙" w:cs="TH SarabunIT๙"/>
          <w:b/>
          <w:bCs/>
          <w:sz w:val="36"/>
          <w:szCs w:val="36"/>
          <w:cs/>
        </w:rPr>
        <w:t>การสรุปจุดแข็งและจุดอ่อน</w:t>
      </w:r>
      <w:r w:rsidR="00EA5EDC" w:rsidRPr="00477A3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พร้อมคะแนน</w:t>
      </w:r>
    </w:p>
    <w:p w:rsidR="00F86D0C" w:rsidRPr="00477A32" w:rsidRDefault="00EA5EDC" w:rsidP="00837B45">
      <w:pPr>
        <w:tabs>
          <w:tab w:val="center" w:pos="4680"/>
        </w:tabs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477A32">
        <w:rPr>
          <w:rFonts w:ascii="TH SarabunIT๙" w:hAnsi="TH SarabunIT๙" w:cs="TH SarabunIT๙"/>
          <w:b/>
          <w:bCs/>
          <w:sz w:val="40"/>
          <w:szCs w:val="40"/>
          <w:cs/>
        </w:rPr>
        <w:t>หน่วยงาน</w:t>
      </w:r>
      <w:r w:rsidR="002111CA" w:rsidRPr="00477A3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สำนักงานสาธารณสุขจังหวัดสระแก้ว</w:t>
      </w:r>
      <w:r w:rsidR="006900B5" w:rsidRPr="00477A32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5"/>
        <w:gridCol w:w="890"/>
        <w:gridCol w:w="1499"/>
        <w:gridCol w:w="769"/>
        <w:gridCol w:w="1984"/>
        <w:gridCol w:w="3969"/>
        <w:gridCol w:w="3402"/>
      </w:tblGrid>
      <w:tr w:rsidR="00C036AB" w:rsidRPr="00477A32" w:rsidTr="000919B7">
        <w:tc>
          <w:tcPr>
            <w:tcW w:w="1345" w:type="dxa"/>
          </w:tcPr>
          <w:p w:rsidR="00C036AB" w:rsidRPr="00477A32" w:rsidRDefault="00C036AB" w:rsidP="00F4000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เกณฑ์ </w:t>
            </w:r>
            <w:r w:rsidRPr="00477A32"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C036AB" w:rsidRPr="00477A32" w:rsidRDefault="00C036AB" w:rsidP="004965C1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C036AB" w:rsidRPr="00477A32" w:rsidRDefault="00C036AB" w:rsidP="005225E7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769" w:type="dxa"/>
          </w:tcPr>
          <w:p w:rsidR="00C036AB" w:rsidRPr="00477A32" w:rsidRDefault="00C036AB" w:rsidP="00C036AB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984" w:type="dxa"/>
          </w:tcPr>
          <w:p w:rsidR="00C036AB" w:rsidRPr="00477A32" w:rsidRDefault="00C036AB" w:rsidP="00C036AB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969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402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C036AB" w:rsidRPr="00477A32" w:rsidTr="000919B7">
        <w:tc>
          <w:tcPr>
            <w:tcW w:w="2235" w:type="dxa"/>
            <w:gridSpan w:val="2"/>
          </w:tcPr>
          <w:p w:rsidR="00C036AB" w:rsidRPr="00477A32" w:rsidRDefault="00C036AB" w:rsidP="004227AE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1499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69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984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69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C036AB" w:rsidRPr="00477A3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4965C1" w:rsidRPr="00477A32" w:rsidTr="000919B7">
        <w:trPr>
          <w:trHeight w:val="1353"/>
        </w:trPr>
        <w:tc>
          <w:tcPr>
            <w:tcW w:w="1345" w:type="dxa"/>
            <w:vMerge w:val="restart"/>
          </w:tcPr>
          <w:p w:rsidR="004965C1" w:rsidRPr="00477A32" w:rsidRDefault="004965C1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 xml:space="preserve">1.1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การนำองค์การโดยผู้บริหารของส่วนราชการ</w:t>
            </w:r>
          </w:p>
        </w:tc>
        <w:tc>
          <w:tcPr>
            <w:tcW w:w="890" w:type="dxa"/>
            <w:vMerge w:val="restart"/>
          </w:tcPr>
          <w:p w:rsidR="004965C1" w:rsidRPr="00477A32" w:rsidRDefault="004965C1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111CA" w:rsidRPr="00477A32" w:rsidRDefault="002111CA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9" w:type="dxa"/>
            <w:vMerge w:val="restart"/>
          </w:tcPr>
          <w:p w:rsidR="000D3FF5" w:rsidRPr="00477A32" w:rsidRDefault="004965C1" w:rsidP="00E53482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ก. วิสัยทัศน์ ค่านิยม และ</w:t>
            </w:r>
          </w:p>
          <w:p w:rsidR="004965C1" w:rsidRPr="00477A32" w:rsidRDefault="004965C1" w:rsidP="00E53482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477A32">
              <w:rPr>
                <w:rFonts w:ascii="TH SarabunIT๙" w:hAnsi="TH SarabunIT๙" w:cs="TH SarabunIT๙"/>
                <w:sz w:val="28"/>
                <w:cs/>
              </w:rPr>
              <w:t>พันธ</w:t>
            </w:r>
            <w:proofErr w:type="spellEnd"/>
            <w:r w:rsidRPr="00477A32">
              <w:rPr>
                <w:rFonts w:ascii="TH SarabunIT๙" w:hAnsi="TH SarabunIT๙" w:cs="TH SarabunIT๙"/>
                <w:sz w:val="28"/>
                <w:cs/>
              </w:rPr>
              <w:t>กิจ</w:t>
            </w:r>
          </w:p>
        </w:tc>
        <w:tc>
          <w:tcPr>
            <w:tcW w:w="769" w:type="dxa"/>
          </w:tcPr>
          <w:p w:rsidR="004965C1" w:rsidRPr="00477A32" w:rsidRDefault="004965C1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984" w:type="dxa"/>
          </w:tcPr>
          <w:p w:rsidR="004965C1" w:rsidRPr="00477A32" w:rsidRDefault="004965C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วิสัยทัศน์และค่านิยม</w:t>
            </w:r>
          </w:p>
        </w:tc>
        <w:tc>
          <w:tcPr>
            <w:tcW w:w="3969" w:type="dxa"/>
          </w:tcPr>
          <w:p w:rsidR="004965C1" w:rsidRPr="00477A32" w:rsidRDefault="000919B7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คณะผู้บริหารมีการกำหนดนโยบายที่สอดคล้องกับวิสัยทัศน์ ค่านิยม และ</w:t>
            </w:r>
            <w:proofErr w:type="spellStart"/>
            <w:r w:rsidRPr="00477A32">
              <w:rPr>
                <w:rFonts w:ascii="TH SarabunIT๙" w:hAnsi="TH SarabunIT๙" w:cs="TH SarabunIT๙"/>
                <w:sz w:val="28"/>
                <w:cs/>
              </w:rPr>
              <w:t>พันธ</w:t>
            </w:r>
            <w:proofErr w:type="spellEnd"/>
            <w:r w:rsidRPr="00477A32">
              <w:rPr>
                <w:rFonts w:ascii="TH SarabunIT๙" w:hAnsi="TH SarabunIT๙" w:cs="TH SarabunIT๙"/>
                <w:sz w:val="28"/>
                <w:cs/>
              </w:rPr>
              <w:t>กิจ</w:t>
            </w:r>
          </w:p>
          <w:p w:rsidR="002111CA" w:rsidRPr="00477A32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402" w:type="dxa"/>
          </w:tcPr>
          <w:p w:rsidR="004965C1" w:rsidRPr="00477A32" w:rsidRDefault="000919B7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การประเมินติดตามการดำเนินงานตามวิสัยทัศน์ ค่านิยม และ</w:t>
            </w:r>
            <w:proofErr w:type="spellStart"/>
            <w:r w:rsidRPr="00477A32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477A32">
              <w:rPr>
                <w:rFonts w:ascii="TH SarabunIT๙" w:hAnsi="TH SarabunIT๙" w:cs="TH SarabunIT๙"/>
                <w:sz w:val="32"/>
                <w:szCs w:val="32"/>
                <w:cs/>
              </w:rPr>
              <w:t>กิจ</w:t>
            </w:r>
            <w:r w:rsidRPr="00477A3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77A32">
              <w:rPr>
                <w:rFonts w:ascii="TH SarabunIT๙" w:hAnsi="TH SarabunIT๙" w:cs="TH SarabunIT๙"/>
                <w:sz w:val="32"/>
                <w:szCs w:val="32"/>
                <w:cs/>
              </w:rPr>
              <w:t>ยังไม่ครบถ้วนไม่มีการกำหนด</w:t>
            </w:r>
          </w:p>
        </w:tc>
      </w:tr>
      <w:tr w:rsidR="005373BA" w:rsidRPr="00477A32" w:rsidTr="000919B7">
        <w:tc>
          <w:tcPr>
            <w:tcW w:w="1345" w:type="dxa"/>
            <w:vMerge/>
          </w:tcPr>
          <w:p w:rsidR="005373BA" w:rsidRPr="00477A32" w:rsidRDefault="005373BA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5373BA" w:rsidRPr="00477A32" w:rsidRDefault="005373BA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5373BA" w:rsidRPr="00477A32" w:rsidRDefault="005373B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69" w:type="dxa"/>
          </w:tcPr>
          <w:p w:rsidR="005373BA" w:rsidRPr="00477A32" w:rsidRDefault="005373BA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1984" w:type="dxa"/>
          </w:tcPr>
          <w:p w:rsidR="005373BA" w:rsidRPr="00477A32" w:rsidRDefault="005373BA" w:rsidP="00F27B5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การส่งเสริมการประพฤติปฏิบัติตามหลักนิติธรรม ความโปร่งใส และความมีจริยธรรม</w:t>
            </w:r>
          </w:p>
        </w:tc>
        <w:tc>
          <w:tcPr>
            <w:tcW w:w="3969" w:type="dxa"/>
          </w:tcPr>
          <w:p w:rsidR="00CB1AF0" w:rsidRPr="00477A32" w:rsidRDefault="000919B7" w:rsidP="00E53482">
            <w:pPr>
              <w:rPr>
                <w:rFonts w:ascii="TH SarabunIT๙" w:hAnsi="TH SarabunIT๙" w:cs="TH SarabunIT๙"/>
                <w:sz w:val="28"/>
                <w:u w:color="000000"/>
              </w:rPr>
            </w:pPr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>ผู้นำได้ส่งเสริมและสร้างบรรยากาศเพื่อป้องกันการทุจริต ได้แก่ ผู้บริหารมีการประกาศนโยบายด้านการต่อต้านทุจริต คอรัปชั่น และมี</w:t>
            </w:r>
            <w:proofErr w:type="spellStart"/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>ธรรมาภิ</w:t>
            </w:r>
            <w:proofErr w:type="spellEnd"/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>บาล และมีแนวทางในการป้องกันผลประโยชน์ทับซ้อน</w:t>
            </w:r>
            <w:r w:rsidRPr="00477A32">
              <w:rPr>
                <w:rFonts w:ascii="TH SarabunIT๙" w:hAnsi="TH SarabunIT๙" w:cs="TH SarabunIT๙"/>
                <w:sz w:val="28"/>
                <w:u w:color="000000"/>
              </w:rPr>
              <w:t xml:space="preserve"> </w:t>
            </w:r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 xml:space="preserve">และได้มีการกำกับติดตามในการประชุม </w:t>
            </w:r>
          </w:p>
          <w:p w:rsidR="002111CA" w:rsidRPr="00477A32" w:rsidRDefault="000919B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proofErr w:type="spellStart"/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>คปสจ</w:t>
            </w:r>
            <w:proofErr w:type="spellEnd"/>
            <w:r w:rsidRPr="00477A32">
              <w:rPr>
                <w:rFonts w:ascii="TH SarabunIT๙" w:hAnsi="TH SarabunIT๙" w:cs="TH SarabunIT๙"/>
                <w:sz w:val="28"/>
                <w:u w:color="000000"/>
              </w:rPr>
              <w:t>.</w:t>
            </w:r>
          </w:p>
        </w:tc>
        <w:tc>
          <w:tcPr>
            <w:tcW w:w="3402" w:type="dxa"/>
          </w:tcPr>
          <w:p w:rsidR="005373BA" w:rsidRPr="00477A32" w:rsidRDefault="000919B7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u w:color="000000"/>
                <w:cs/>
              </w:rPr>
              <w:t>ยังไม่มีระบบตรวจสอบระเบียบมาตรการที่วางไว้ อย่างครอบคลุม</w:t>
            </w:r>
          </w:p>
        </w:tc>
      </w:tr>
      <w:tr w:rsidR="001F2B5E" w:rsidRPr="00477A32" w:rsidTr="000919B7">
        <w:tc>
          <w:tcPr>
            <w:tcW w:w="1345" w:type="dxa"/>
            <w:vMerge/>
          </w:tcPr>
          <w:p w:rsidR="001F2B5E" w:rsidRPr="00477A32" w:rsidRDefault="001F2B5E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1F2B5E" w:rsidRPr="00477A32" w:rsidRDefault="001F2B5E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1F2B5E" w:rsidRPr="00477A32" w:rsidRDefault="001F2B5E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69" w:type="dxa"/>
          </w:tcPr>
          <w:p w:rsidR="001F2B5E" w:rsidRPr="00477A32" w:rsidRDefault="001F2B5E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1984" w:type="dxa"/>
          </w:tcPr>
          <w:p w:rsidR="001F2B5E" w:rsidRPr="00477A32" w:rsidRDefault="001F2B5E" w:rsidP="00B76D6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การสร้างองค์การคุณภาพที่ยั่งยืน</w:t>
            </w:r>
          </w:p>
        </w:tc>
        <w:tc>
          <w:tcPr>
            <w:tcW w:w="3969" w:type="dxa"/>
          </w:tcPr>
          <w:p w:rsidR="001F2B5E" w:rsidRPr="00477A32" w:rsidRDefault="001F2B5E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0919B7" w:rsidP="000919B7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A32">
              <w:rPr>
                <w:rFonts w:ascii="TH SarabunIT๙" w:hAnsi="TH SarabunIT๙" w:cs="TH SarabunIT๙"/>
                <w:color w:val="0000FF"/>
                <w:sz w:val="28"/>
              </w:rPr>
              <w:t>-</w:t>
            </w:r>
          </w:p>
          <w:p w:rsidR="002111CA" w:rsidRPr="00477A32" w:rsidRDefault="002111CA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1F2B5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402" w:type="dxa"/>
          </w:tcPr>
          <w:p w:rsidR="001F2B5E" w:rsidRPr="00477A32" w:rsidRDefault="000919B7" w:rsidP="00E9555A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ไม่มีแนวทางการเตรียมคนเข้าสู่ตำแหน่ง</w:t>
            </w:r>
          </w:p>
        </w:tc>
      </w:tr>
    </w:tbl>
    <w:p w:rsidR="00C534DF" w:rsidRPr="00477A32" w:rsidRDefault="00C534D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517660" w:rsidRPr="00477A32" w:rsidRDefault="00517660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517660" w:rsidRPr="00477A32" w:rsidRDefault="00517660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5"/>
        <w:gridCol w:w="890"/>
        <w:gridCol w:w="1499"/>
        <w:gridCol w:w="910"/>
        <w:gridCol w:w="1843"/>
        <w:gridCol w:w="3119"/>
        <w:gridCol w:w="4252"/>
      </w:tblGrid>
      <w:tr w:rsidR="002C55E6" w:rsidRPr="00477A32" w:rsidTr="002C55E6">
        <w:tc>
          <w:tcPr>
            <w:tcW w:w="1345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เกณฑ์ </w:t>
            </w:r>
            <w:r w:rsidRPr="00477A32"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10" w:type="dxa"/>
          </w:tcPr>
          <w:p w:rsidR="00E27032" w:rsidRPr="00477A32" w:rsidRDefault="00E27032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843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119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4252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2C55E6" w:rsidRPr="00477A32" w:rsidTr="002C55E6">
        <w:tc>
          <w:tcPr>
            <w:tcW w:w="2235" w:type="dxa"/>
            <w:gridSpan w:val="2"/>
          </w:tcPr>
          <w:p w:rsidR="00E27032" w:rsidRPr="00477A32" w:rsidRDefault="00E27032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1499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10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119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52" w:type="dxa"/>
          </w:tcPr>
          <w:p w:rsidR="00E27032" w:rsidRPr="00477A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2054F" w:rsidRPr="00477A32" w:rsidTr="002C55E6">
        <w:tc>
          <w:tcPr>
            <w:tcW w:w="1345" w:type="dxa"/>
            <w:vMerge w:val="restart"/>
          </w:tcPr>
          <w:p w:rsidR="00F2054F" w:rsidRPr="00477A32" w:rsidRDefault="00F2054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 xml:space="preserve">1.1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การนำองค์การโดยผู้บริหารของส่วนราชการ</w:t>
            </w:r>
          </w:p>
        </w:tc>
        <w:tc>
          <w:tcPr>
            <w:tcW w:w="890" w:type="dxa"/>
            <w:vMerge w:val="restart"/>
          </w:tcPr>
          <w:p w:rsidR="00F2054F" w:rsidRPr="00477A32" w:rsidRDefault="00F2054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9" w:type="dxa"/>
            <w:vMerge w:val="restart"/>
          </w:tcPr>
          <w:p w:rsidR="00F2054F" w:rsidRPr="00477A32" w:rsidRDefault="00F2054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ข. การสื่อสารและผลการดำเนินการขององค์การ</w:t>
            </w:r>
          </w:p>
        </w:tc>
        <w:tc>
          <w:tcPr>
            <w:tcW w:w="910" w:type="dxa"/>
          </w:tcPr>
          <w:p w:rsidR="00F2054F" w:rsidRPr="00477A32" w:rsidRDefault="00F2054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1843" w:type="dxa"/>
          </w:tcPr>
          <w:p w:rsidR="00F2054F" w:rsidRPr="00477A32" w:rsidRDefault="00F2054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การสื่อสาร</w:t>
            </w:r>
          </w:p>
        </w:tc>
        <w:tc>
          <w:tcPr>
            <w:tcW w:w="3119" w:type="dxa"/>
          </w:tcPr>
          <w:p w:rsidR="000919B7" w:rsidRPr="00477A32" w:rsidRDefault="000919B7" w:rsidP="000919B7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-ผู้บริหารมีการกำกับ ติดตาม</w:t>
            </w:r>
            <w:r w:rsidRPr="00477A32">
              <w:rPr>
                <w:rFonts w:ascii="TH SarabunIT๙" w:hAnsi="TH SarabunIT๙" w:cs="TH SarabunIT๙"/>
                <w:sz w:val="28"/>
              </w:rPr>
              <w:t xml:space="preserve"> IT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 ต่อเนื่อง ทันเวลา ทำให้แก้ปัญหาการติดตามทุกกลุ่มวัย การเยี่ยมบ้าน ได้รวดเร็ว ข้อมูลสามารถดุได้ทุกระดับ </w:t>
            </w:r>
          </w:p>
          <w:p w:rsidR="000919B7" w:rsidRPr="00477A32" w:rsidRDefault="000919B7" w:rsidP="000919B7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-การสื่อสารรวดเร็วขึ้นผ่านช่องทางกลุ่ม </w:t>
            </w:r>
            <w:r w:rsidRPr="00477A32">
              <w:rPr>
                <w:rFonts w:ascii="TH SarabunIT๙" w:hAnsi="TH SarabunIT๙" w:cs="TH SarabunIT๙"/>
                <w:sz w:val="28"/>
              </w:rPr>
              <w:t xml:space="preserve">line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และการประชุมผ่านกลุ่มเครือข่ายบุคลากร</w:t>
            </w:r>
          </w:p>
          <w:p w:rsidR="002111CA" w:rsidRPr="00477A32" w:rsidRDefault="000919B7" w:rsidP="00134049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กลุ่มต่างๆทั้งผู้บริหารและผู้ปฏิบัติงาน</w:t>
            </w:r>
          </w:p>
        </w:tc>
        <w:tc>
          <w:tcPr>
            <w:tcW w:w="4252" w:type="dxa"/>
          </w:tcPr>
          <w:p w:rsidR="00F2054F" w:rsidRPr="00477A32" w:rsidRDefault="000919B7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ยังไม่มีการประเมินช่องทางการสื่อสารกลุ่มผู้มีส่วนได้ส่วนเสีย ทำให้ไม่ครอบคลุมทุกกลุ่ม</w:t>
            </w:r>
          </w:p>
        </w:tc>
      </w:tr>
      <w:tr w:rsidR="00F2054F" w:rsidRPr="00477A32" w:rsidTr="000919B7">
        <w:trPr>
          <w:trHeight w:val="800"/>
        </w:trPr>
        <w:tc>
          <w:tcPr>
            <w:tcW w:w="1345" w:type="dxa"/>
            <w:vMerge/>
          </w:tcPr>
          <w:p w:rsidR="00F2054F" w:rsidRPr="00477A32" w:rsidRDefault="00F2054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F2054F" w:rsidRPr="00477A32" w:rsidRDefault="00F2054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F2054F" w:rsidRPr="00477A32" w:rsidRDefault="00F2054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F2054F" w:rsidRPr="00477A32" w:rsidRDefault="00F2054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1843" w:type="dxa"/>
          </w:tcPr>
          <w:p w:rsidR="00F2054F" w:rsidRPr="00477A32" w:rsidRDefault="00F2054F" w:rsidP="003E2172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การทำให้เกิดการปฏิบัติอย่างจริงจัง</w:t>
            </w:r>
            <w:r w:rsidRPr="00477A32"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3119" w:type="dxa"/>
          </w:tcPr>
          <w:p w:rsidR="002111CA" w:rsidRPr="00477A32" w:rsidRDefault="000919B7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ผู้บริหารมีการนำเครื่องมือ 6 </w:t>
            </w:r>
            <w:r w:rsidRPr="00477A32">
              <w:rPr>
                <w:rFonts w:ascii="TH SarabunIT๙" w:hAnsi="TH SarabunIT๙" w:cs="TH SarabunIT๙"/>
                <w:sz w:val="28"/>
              </w:rPr>
              <w:t>Building Blocks Health Sy</w:t>
            </w:r>
            <w:r w:rsidRPr="00477A32">
              <w:rPr>
                <w:rFonts w:ascii="TH SarabunIT๙" w:hAnsi="TH SarabunIT๙" w:cs="TH SarabunIT๙"/>
                <w:sz w:val="28"/>
              </w:rPr>
              <w:t>s</w:t>
            </w:r>
            <w:r w:rsidRPr="00477A32">
              <w:rPr>
                <w:rFonts w:ascii="TH SarabunIT๙" w:hAnsi="TH SarabunIT๙" w:cs="TH SarabunIT๙"/>
                <w:sz w:val="28"/>
              </w:rPr>
              <w:t xml:space="preserve">tem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และ </w:t>
            </w:r>
            <w:r w:rsidRPr="00477A32">
              <w:rPr>
                <w:rFonts w:ascii="TH SarabunIT๙" w:hAnsi="TH SarabunIT๙" w:cs="TH SarabunIT๙"/>
                <w:sz w:val="28"/>
              </w:rPr>
              <w:t>PDCA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 มาพัฒนางานอย่างจริงจัง</w:t>
            </w:r>
          </w:p>
        </w:tc>
        <w:tc>
          <w:tcPr>
            <w:tcW w:w="4252" w:type="dxa"/>
          </w:tcPr>
          <w:p w:rsidR="00F2054F" w:rsidRPr="00477A32" w:rsidRDefault="000919B7" w:rsidP="00EC738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ยังไม่มีการกำหนดความคาดหวังการสร้างความสมดุลของคุณค่าระหว่างผู้รับบริการ และผู้มีส่วนได้ส่วนเสีย</w:t>
            </w:r>
          </w:p>
        </w:tc>
      </w:tr>
      <w:tr w:rsidR="00841411" w:rsidRPr="00477A32" w:rsidTr="002C55E6">
        <w:tc>
          <w:tcPr>
            <w:tcW w:w="1345" w:type="dxa"/>
            <w:vMerge w:val="restart"/>
          </w:tcPr>
          <w:p w:rsidR="00841411" w:rsidRPr="00477A32" w:rsidRDefault="00841411" w:rsidP="003D0F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 xml:space="preserve">1.2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  <w:tc>
          <w:tcPr>
            <w:tcW w:w="890" w:type="dxa"/>
            <w:vMerge w:val="restart"/>
          </w:tcPr>
          <w:p w:rsidR="00841411" w:rsidRPr="00477A32" w:rsidRDefault="00841411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 w:val="restart"/>
          </w:tcPr>
          <w:p w:rsidR="00841411" w:rsidRPr="00477A32" w:rsidRDefault="00841411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ก. การกำกับดูแลองค์การ</w:t>
            </w:r>
          </w:p>
        </w:tc>
        <w:tc>
          <w:tcPr>
            <w:tcW w:w="910" w:type="dxa"/>
          </w:tcPr>
          <w:p w:rsidR="00841411" w:rsidRPr="00477A32" w:rsidRDefault="00841411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841411" w:rsidRPr="00477A32" w:rsidRDefault="0084141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ระบบการกำกับดูแลองค์การ</w:t>
            </w:r>
          </w:p>
        </w:tc>
        <w:tc>
          <w:tcPr>
            <w:tcW w:w="3119" w:type="dxa"/>
          </w:tcPr>
          <w:p w:rsidR="009757DA" w:rsidRPr="00477A32" w:rsidRDefault="000919B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มีการประกาศเจตนารมณ์ในการกำกับดูแลองค์การที่ดี และกำหนดตัวชี้วัดในการประเมินผลมีการจัดทำนโยบายการกำกับดูแลองค์การที่ดี (</w:t>
            </w:r>
            <w:r w:rsidRPr="00477A32">
              <w:rPr>
                <w:rFonts w:ascii="TH SarabunIT๙" w:hAnsi="TH SarabunIT๙" w:cs="TH SarabunIT๙"/>
                <w:sz w:val="28"/>
              </w:rPr>
              <w:t>OG)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 ที่ชัดเจนของสำนักงานสาธารณสุข เพื่อประกาศให้บุคลากรถือปฏิบัติ</w:t>
            </w:r>
          </w:p>
        </w:tc>
        <w:tc>
          <w:tcPr>
            <w:tcW w:w="4252" w:type="dxa"/>
          </w:tcPr>
          <w:p w:rsidR="00841411" w:rsidRPr="00477A32" w:rsidRDefault="000919B7" w:rsidP="000919B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color w:val="FF0000"/>
                <w:sz w:val="28"/>
              </w:rPr>
              <w:t>-</w:t>
            </w:r>
          </w:p>
        </w:tc>
      </w:tr>
      <w:tr w:rsidR="00841411" w:rsidRPr="00477A32" w:rsidTr="002C55E6">
        <w:tc>
          <w:tcPr>
            <w:tcW w:w="1345" w:type="dxa"/>
            <w:vMerge/>
          </w:tcPr>
          <w:p w:rsidR="00841411" w:rsidRPr="00477A32" w:rsidRDefault="00841411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841411" w:rsidRPr="00477A32" w:rsidRDefault="00841411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841411" w:rsidRPr="00477A32" w:rsidRDefault="00841411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841411" w:rsidRPr="00477A32" w:rsidRDefault="00841411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841411" w:rsidRPr="00477A32" w:rsidRDefault="0084141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การประเมินผลการดำเนินการ</w:t>
            </w:r>
          </w:p>
        </w:tc>
        <w:tc>
          <w:tcPr>
            <w:tcW w:w="3119" w:type="dxa"/>
          </w:tcPr>
          <w:p w:rsidR="007B1700" w:rsidRPr="00477A32" w:rsidRDefault="000919B7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ผู้บริหารมีภาวะผู้นำสูง  คิด วางแผนให้  ควบคุมกำกับติดตามประเมินผลงาน สม่ำเสมอ ริเริ่มสร้างสรรค์  ขยัน ผู้บริหารตัดสินใจ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รวดเร็ว  เป็นผู้นำด้านเทคโนโลยี</w:t>
            </w:r>
          </w:p>
          <w:p w:rsidR="002111CA" w:rsidRPr="00477A32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477A32" w:rsidRDefault="00477A32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477A32" w:rsidRDefault="00477A32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477A32" w:rsidRDefault="00477A32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477A32" w:rsidRPr="00477A32" w:rsidRDefault="00477A32" w:rsidP="00E53482">
            <w:pPr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</w:p>
        </w:tc>
        <w:tc>
          <w:tcPr>
            <w:tcW w:w="4252" w:type="dxa"/>
          </w:tcPr>
          <w:p w:rsidR="00841411" w:rsidRPr="00477A32" w:rsidRDefault="000919B7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 xml:space="preserve">ผู้บริหาร ขององค์กรเปลี่ยนบ่อย อยู่ </w:t>
            </w:r>
            <w:r w:rsidRPr="00477A32">
              <w:rPr>
                <w:rFonts w:ascii="TH SarabunIT๙" w:hAnsi="TH SarabunIT๙" w:cs="TH SarabunIT๙"/>
                <w:sz w:val="28"/>
              </w:rPr>
              <w:t xml:space="preserve">1-2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ปี  นโยบายก็เปลี่ยนตาม</w:t>
            </w:r>
          </w:p>
        </w:tc>
      </w:tr>
      <w:tr w:rsidR="003D0FB5" w:rsidRPr="00477A32" w:rsidTr="003D0FB5">
        <w:tc>
          <w:tcPr>
            <w:tcW w:w="1345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เกณฑ์ </w:t>
            </w:r>
            <w:r w:rsidRPr="00477A32"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10" w:type="dxa"/>
          </w:tcPr>
          <w:p w:rsidR="003D0FB5" w:rsidRPr="00477A32" w:rsidRDefault="003D0FB5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843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119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4252" w:type="dxa"/>
          </w:tcPr>
          <w:p w:rsidR="003D0FB5" w:rsidRPr="00477A32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77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2F23CD" w:rsidRPr="00477A32" w:rsidTr="003D0FB5">
        <w:tc>
          <w:tcPr>
            <w:tcW w:w="1345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477A3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890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99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10" w:type="dxa"/>
          </w:tcPr>
          <w:p w:rsidR="002F23CD" w:rsidRPr="00477A32" w:rsidRDefault="002F23CD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119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52" w:type="dxa"/>
          </w:tcPr>
          <w:p w:rsidR="002F23CD" w:rsidRPr="00477A3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426EA" w:rsidRPr="00477A32" w:rsidTr="00CB1AF0">
        <w:trPr>
          <w:trHeight w:val="1114"/>
        </w:trPr>
        <w:tc>
          <w:tcPr>
            <w:tcW w:w="1345" w:type="dxa"/>
            <w:vMerge w:val="restart"/>
          </w:tcPr>
          <w:p w:rsidR="009426EA" w:rsidRPr="00477A32" w:rsidRDefault="009426E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</w:rPr>
              <w:t xml:space="preserve">1.2 </w:t>
            </w:r>
            <w:r w:rsidRPr="00477A32">
              <w:rPr>
                <w:rFonts w:ascii="TH SarabunIT๙" w:hAnsi="TH SarabunIT๙" w:cs="TH SarabunIT๙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  <w:tc>
          <w:tcPr>
            <w:tcW w:w="890" w:type="dxa"/>
            <w:vMerge w:val="restart"/>
          </w:tcPr>
          <w:p w:rsidR="009426EA" w:rsidRPr="00477A32" w:rsidRDefault="009426EA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9" w:type="dxa"/>
            <w:vMerge w:val="restart"/>
          </w:tcPr>
          <w:p w:rsidR="009426EA" w:rsidRPr="00477A32" w:rsidRDefault="009426E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  <w:tc>
          <w:tcPr>
            <w:tcW w:w="910" w:type="dxa"/>
          </w:tcPr>
          <w:p w:rsidR="009426EA" w:rsidRPr="00477A32" w:rsidRDefault="009426EA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9426EA" w:rsidRPr="00477A32" w:rsidRDefault="009426EA" w:rsidP="00E53482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การประพฤติปฏิบัติตามกฎหมายและระเบียบ</w:t>
            </w:r>
          </w:p>
        </w:tc>
        <w:tc>
          <w:tcPr>
            <w:tcW w:w="3119" w:type="dxa"/>
          </w:tcPr>
          <w:p w:rsidR="002111CA" w:rsidRPr="00477A32" w:rsidRDefault="00CB1AF0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ผู้บริหารให้ความสำคัญ และมีการถ่ายทอดนโยบายชัดเจน ต่อเนื่อง</w:t>
            </w:r>
          </w:p>
          <w:p w:rsidR="002111CA" w:rsidRPr="00477A32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4252" w:type="dxa"/>
          </w:tcPr>
          <w:p w:rsidR="009426EA" w:rsidRPr="00477A32" w:rsidRDefault="00CB1AF0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มีการเปลี่ยนผู้บริหารบ่อย มีการปรับเปลี่ยนกฎ ระเบียบ ข้อบังคับ ทำให้ต้องมีการศึกษา และถ่ายทอดพัฒนาให้กับบุคคลากร</w:t>
            </w:r>
          </w:p>
        </w:tc>
      </w:tr>
      <w:tr w:rsidR="0068266F" w:rsidRPr="00477A32" w:rsidTr="003D0FB5">
        <w:tc>
          <w:tcPr>
            <w:tcW w:w="1345" w:type="dxa"/>
            <w:vMerge/>
          </w:tcPr>
          <w:p w:rsidR="0068266F" w:rsidRPr="00477A32" w:rsidRDefault="0068266F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68266F" w:rsidRPr="00477A32" w:rsidRDefault="0068266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68266F" w:rsidRPr="00477A32" w:rsidRDefault="0068266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68266F" w:rsidRPr="00477A32" w:rsidRDefault="0068266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</w:tc>
        <w:tc>
          <w:tcPr>
            <w:tcW w:w="1843" w:type="dxa"/>
          </w:tcPr>
          <w:p w:rsidR="0068266F" w:rsidRPr="00477A32" w:rsidRDefault="0068266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การประพฤติปฏิบัติอย่างมีจริยธรรม</w:t>
            </w:r>
          </w:p>
        </w:tc>
        <w:tc>
          <w:tcPr>
            <w:tcW w:w="3119" w:type="dxa"/>
          </w:tcPr>
          <w:p w:rsidR="002111CA" w:rsidRPr="00477A32" w:rsidRDefault="00477A32" w:rsidP="0068266F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-ผู้บริหารมีนโยบาย ในการส่งเสริมกิจกรรมเพื่อให้บุคลากรมีจริยธรรม</w:t>
            </w:r>
          </w:p>
        </w:tc>
        <w:tc>
          <w:tcPr>
            <w:tcW w:w="4252" w:type="dxa"/>
          </w:tcPr>
          <w:p w:rsidR="00477A32" w:rsidRPr="00477A32" w:rsidRDefault="00477A32" w:rsidP="00477A32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-ยังขาดกระบวนการประเมินผลประสิทธิภาพการสื่อสารเพื่อนำไปสู่การปฏิบัติ การประเมินผลลัพธ์ และแนวทางการดำเนินงาน</w:t>
            </w:r>
          </w:p>
          <w:p w:rsidR="00477A32" w:rsidRPr="00477A32" w:rsidRDefault="00477A32" w:rsidP="00477A32">
            <w:pPr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-ยังขาดการส่งเสริม หรือกระตุ้นให้บุคลากรเกิดการปฏิบัติอย่างเป็นรูปธรรม</w:t>
            </w:r>
          </w:p>
          <w:p w:rsidR="0068266F" w:rsidRPr="00477A32" w:rsidRDefault="00477A32" w:rsidP="00477A32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-ยังไม่มีการนำข้อร้องเรียนด้านจริยธรรมมาปรับปรุงแก้ไข</w:t>
            </w:r>
          </w:p>
        </w:tc>
      </w:tr>
      <w:tr w:rsidR="00C83D43" w:rsidRPr="00477A32" w:rsidTr="003D0FB5">
        <w:tc>
          <w:tcPr>
            <w:tcW w:w="1345" w:type="dxa"/>
            <w:vMerge/>
          </w:tcPr>
          <w:p w:rsidR="00C83D43" w:rsidRPr="00477A32" w:rsidRDefault="00C83D43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C83D43" w:rsidRPr="00477A32" w:rsidRDefault="00C83D4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C83D43" w:rsidRPr="00477A32" w:rsidRDefault="00C83D43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C83D43" w:rsidRPr="00477A32" w:rsidRDefault="00C83D4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1843" w:type="dxa"/>
          </w:tcPr>
          <w:p w:rsidR="00C83D43" w:rsidRPr="00477A32" w:rsidRDefault="00C83D4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ความผาสุกของสังคม</w:t>
            </w:r>
          </w:p>
        </w:tc>
        <w:tc>
          <w:tcPr>
            <w:tcW w:w="3119" w:type="dxa"/>
          </w:tcPr>
          <w:p w:rsidR="002111CA" w:rsidRPr="00477A32" w:rsidRDefault="00477A32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      </w:r>
          </w:p>
        </w:tc>
        <w:tc>
          <w:tcPr>
            <w:tcW w:w="4252" w:type="dxa"/>
          </w:tcPr>
          <w:p w:rsidR="00C83D43" w:rsidRPr="00477A32" w:rsidRDefault="00477A32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      </w:r>
          </w:p>
        </w:tc>
      </w:tr>
      <w:tr w:rsidR="00C83D43" w:rsidRPr="00477A32" w:rsidTr="003D0FB5">
        <w:tc>
          <w:tcPr>
            <w:tcW w:w="1345" w:type="dxa"/>
            <w:vMerge/>
          </w:tcPr>
          <w:p w:rsidR="00C83D43" w:rsidRPr="00477A32" w:rsidRDefault="00C83D43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C83D43" w:rsidRPr="00477A32" w:rsidRDefault="00C83D4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C83D43" w:rsidRPr="00477A32" w:rsidRDefault="00C83D43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C83D43" w:rsidRPr="00477A32" w:rsidRDefault="00C83D4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1843" w:type="dxa"/>
          </w:tcPr>
          <w:p w:rsidR="00C83D43" w:rsidRPr="00477A32" w:rsidRDefault="00C83D4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การสนับสนุนชุมชน</w:t>
            </w:r>
          </w:p>
        </w:tc>
        <w:tc>
          <w:tcPr>
            <w:tcW w:w="3119" w:type="dxa"/>
          </w:tcPr>
          <w:p w:rsidR="00C83D43" w:rsidRPr="00477A32" w:rsidRDefault="00C83D43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477A32" w:rsidRDefault="002111CA" w:rsidP="00E53482">
            <w:pPr>
              <w:pStyle w:val="a5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4252" w:type="dxa"/>
          </w:tcPr>
          <w:p w:rsidR="00C83D43" w:rsidRPr="00477A32" w:rsidRDefault="00477A32" w:rsidP="004249F7">
            <w:pPr>
              <w:pStyle w:val="a5"/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477A32">
              <w:rPr>
                <w:rFonts w:ascii="TH SarabunIT๙" w:hAnsi="TH SarabunIT๙" w:cs="TH SarabunIT๙"/>
                <w:sz w:val="28"/>
                <w:cs/>
              </w:rPr>
              <w:t>ยังไม่มีการประเมินผลจากกิจกรรมในชุมชน</w:t>
            </w:r>
          </w:p>
        </w:tc>
      </w:tr>
    </w:tbl>
    <w:p w:rsidR="00E27032" w:rsidRDefault="00E27032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477A32" w:rsidRDefault="00477A32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477A32" w:rsidRDefault="00477A32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477A32" w:rsidRPr="009B74A2" w:rsidRDefault="00477A32" w:rsidP="00150D32">
      <w:pPr>
        <w:tabs>
          <w:tab w:val="center" w:pos="4680"/>
        </w:tabs>
        <w:rPr>
          <w:rFonts w:ascii="TH SarabunIT๙" w:hAnsi="TH SarabunIT๙" w:cs="TH SarabunIT๙" w:hint="cs"/>
          <w:b/>
          <w:bCs/>
          <w:sz w:val="28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546"/>
        <w:gridCol w:w="2960"/>
        <w:gridCol w:w="3685"/>
      </w:tblGrid>
      <w:tr w:rsidR="002C55E6" w:rsidTr="00222672">
        <w:tc>
          <w:tcPr>
            <w:tcW w:w="1373" w:type="dxa"/>
            <w:gridSpan w:val="2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837B45" w:rsidRDefault="00837B45" w:rsidP="0024017D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2960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68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837B45" w:rsidTr="00222672">
        <w:tc>
          <w:tcPr>
            <w:tcW w:w="2403" w:type="dxa"/>
            <w:gridSpan w:val="3"/>
          </w:tcPr>
          <w:p w:rsidR="00837B45" w:rsidRPr="00657E56" w:rsidRDefault="00837B45" w:rsidP="00657E56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="00657E56"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="00657E56"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837B45" w:rsidRDefault="00837B45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960" w:type="dxa"/>
          </w:tcPr>
          <w:p w:rsidR="00837B45" w:rsidRPr="009B74A2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685" w:type="dxa"/>
          </w:tcPr>
          <w:p w:rsidR="00837B45" w:rsidRPr="009B74A2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11F1E" w:rsidTr="00222672">
        <w:tc>
          <w:tcPr>
            <w:tcW w:w="1346" w:type="dxa"/>
            <w:vMerge w:val="restart"/>
          </w:tcPr>
          <w:p w:rsidR="00F11F1E" w:rsidRPr="009B74A2" w:rsidRDefault="00F11F1E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5.1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สภาพแวดล้อมด้านบุคลากร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F11F1E" w:rsidRPr="009B74A2" w:rsidRDefault="00F11F1E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F11F1E" w:rsidRPr="008D7806" w:rsidRDefault="00F11F1E" w:rsidP="00CB7A9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  <w:tc>
          <w:tcPr>
            <w:tcW w:w="909" w:type="dxa"/>
          </w:tcPr>
          <w:p w:rsidR="00F11F1E" w:rsidRPr="00CB7A93" w:rsidRDefault="00F11F1E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2546" w:type="dxa"/>
          </w:tcPr>
          <w:p w:rsidR="00F11F1E" w:rsidRPr="00586938" w:rsidRDefault="00F11F1E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ขีดความสามารถและอัตรากำลัง</w:t>
            </w:r>
          </w:p>
        </w:tc>
        <w:tc>
          <w:tcPr>
            <w:tcW w:w="2960" w:type="dxa"/>
          </w:tcPr>
          <w:p w:rsidR="00F11F1E" w:rsidRDefault="00F11F1E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Pr="00336A85" w:rsidRDefault="002111CA" w:rsidP="00E53482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</w:p>
        </w:tc>
        <w:tc>
          <w:tcPr>
            <w:tcW w:w="3685" w:type="dxa"/>
          </w:tcPr>
          <w:p w:rsidR="00F11F1E" w:rsidRPr="006758BF" w:rsidRDefault="00F11F1E" w:rsidP="00E53482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22672" w:rsidTr="00222672">
        <w:tc>
          <w:tcPr>
            <w:tcW w:w="1346" w:type="dxa"/>
            <w:vMerge/>
          </w:tcPr>
          <w:p w:rsidR="00222672" w:rsidRPr="009B74A2" w:rsidRDefault="00222672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222672" w:rsidRDefault="00222672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222672" w:rsidRPr="008D7806" w:rsidRDefault="00222672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222672" w:rsidRPr="00CB7A93" w:rsidRDefault="00222672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2546" w:type="dxa"/>
          </w:tcPr>
          <w:p w:rsidR="00222672" w:rsidRPr="00586938" w:rsidRDefault="00222672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บุคลากรใหม่</w:t>
            </w:r>
          </w:p>
        </w:tc>
        <w:tc>
          <w:tcPr>
            <w:tcW w:w="2960" w:type="dxa"/>
          </w:tcPr>
          <w:p w:rsidR="00222672" w:rsidRDefault="00222672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Pr="003440A2" w:rsidRDefault="002111CA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  <w:tc>
          <w:tcPr>
            <w:tcW w:w="3685" w:type="dxa"/>
          </w:tcPr>
          <w:p w:rsidR="00222672" w:rsidRPr="00900675" w:rsidRDefault="00222672" w:rsidP="00222672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A7260C" w:rsidTr="00222672">
        <w:tc>
          <w:tcPr>
            <w:tcW w:w="1346" w:type="dxa"/>
            <w:vMerge/>
          </w:tcPr>
          <w:p w:rsidR="00A7260C" w:rsidRPr="009B74A2" w:rsidRDefault="00A7260C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A7260C" w:rsidRDefault="00A7260C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A7260C" w:rsidRPr="008D7806" w:rsidRDefault="00A7260C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A7260C" w:rsidRPr="00CB7A93" w:rsidRDefault="00A7260C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2546" w:type="dxa"/>
          </w:tcPr>
          <w:p w:rsidR="00A7260C" w:rsidRPr="00586938" w:rsidRDefault="00A7260C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การทำงานให้บรรลุผล</w:t>
            </w:r>
          </w:p>
        </w:tc>
        <w:tc>
          <w:tcPr>
            <w:tcW w:w="2960" w:type="dxa"/>
          </w:tcPr>
          <w:p w:rsidR="00A7260C" w:rsidRDefault="006B6587" w:rsidP="00A7260C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มีการจัดโครงสร้างและมอบหมายงานชัดเจน</w:t>
            </w:r>
          </w:p>
          <w:p w:rsidR="002111CA" w:rsidRDefault="002111CA" w:rsidP="00A7260C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A7260C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A7260C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6752FE" w:rsidRDefault="002111CA" w:rsidP="00A7260C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685" w:type="dxa"/>
          </w:tcPr>
          <w:p w:rsidR="00A7260C" w:rsidRPr="00520B85" w:rsidRDefault="00A7260C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6A0DEF" w:rsidTr="00222672">
        <w:tc>
          <w:tcPr>
            <w:tcW w:w="1346" w:type="dxa"/>
            <w:vMerge/>
          </w:tcPr>
          <w:p w:rsidR="006A0DEF" w:rsidRPr="009B74A2" w:rsidRDefault="006A0DEF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6A0DEF" w:rsidRDefault="006A0DEF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6A0DEF" w:rsidRPr="008D7806" w:rsidRDefault="006A0DE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A0DEF" w:rsidRPr="00CB7A93" w:rsidRDefault="006A0DEF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546" w:type="dxa"/>
          </w:tcPr>
          <w:p w:rsidR="006A0DEF" w:rsidRDefault="006A0DEF" w:rsidP="00E53482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71A79">
              <w:rPr>
                <w:rFonts w:ascii="TH SarabunPSK" w:hAnsi="TH SarabunPSK" w:cs="TH SarabunPSK"/>
                <w:sz w:val="28"/>
                <w:cs/>
              </w:rPr>
              <w:t>การจัดการการเปลี่ยนแปลง</w:t>
            </w:r>
          </w:p>
          <w:p w:rsidR="006A0DEF" w:rsidRPr="00671A79" w:rsidRDefault="006A0DE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71A79">
              <w:rPr>
                <w:rFonts w:ascii="TH SarabunPSK" w:hAnsi="TH SarabunPSK" w:cs="TH SarabunPSK"/>
                <w:sz w:val="28"/>
                <w:cs/>
              </w:rPr>
              <w:t>ด้านบุคลากร</w:t>
            </w:r>
          </w:p>
        </w:tc>
        <w:tc>
          <w:tcPr>
            <w:tcW w:w="2960" w:type="dxa"/>
          </w:tcPr>
          <w:p w:rsidR="006A0DEF" w:rsidRDefault="006A0DEF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2111CA" w:rsidRPr="00FA25F9" w:rsidRDefault="002111CA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685" w:type="dxa"/>
          </w:tcPr>
          <w:p w:rsidR="006A0DEF" w:rsidRPr="00F16EAA" w:rsidRDefault="006B6587" w:rsidP="00E53482">
            <w:pPr>
              <w:jc w:val="thaiDistribute"/>
              <w:rPr>
                <w:rFonts w:ascii="TH SarabunIT๙" w:hAnsi="TH SarabunIT๙" w:cs="TH SarabunIT๙" w:hint="cs"/>
                <w:color w:val="FF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ข้อจำกัดด้านกฎระเบียบการจัดสรรบุคลากร</w:t>
            </w:r>
          </w:p>
        </w:tc>
      </w:tr>
    </w:tbl>
    <w:p w:rsidR="00C434BF" w:rsidRDefault="00C434B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546"/>
        <w:gridCol w:w="2676"/>
        <w:gridCol w:w="709"/>
        <w:gridCol w:w="3260"/>
      </w:tblGrid>
      <w:tr w:rsidR="00C434BF" w:rsidTr="006D5E86">
        <w:tc>
          <w:tcPr>
            <w:tcW w:w="1373" w:type="dxa"/>
            <w:gridSpan w:val="2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267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969" w:type="dxa"/>
            <w:gridSpan w:val="2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C434BF" w:rsidTr="006D5E86">
        <w:tc>
          <w:tcPr>
            <w:tcW w:w="2403" w:type="dxa"/>
            <w:gridSpan w:val="3"/>
          </w:tcPr>
          <w:p w:rsidR="00C434BF" w:rsidRPr="00657E56" w:rsidRDefault="00C434B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C434BF" w:rsidRDefault="00C434B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676" w:type="dxa"/>
          </w:tcPr>
          <w:p w:rsidR="00C434BF" w:rsidRPr="009B74A2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69" w:type="dxa"/>
            <w:gridSpan w:val="2"/>
          </w:tcPr>
          <w:p w:rsidR="00C434BF" w:rsidRPr="009B74A2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6D5E86" w:rsidTr="006D5E86">
        <w:tc>
          <w:tcPr>
            <w:tcW w:w="1346" w:type="dxa"/>
            <w:vMerge w:val="restart"/>
          </w:tcPr>
          <w:p w:rsidR="006D5E86" w:rsidRPr="009B74A2" w:rsidRDefault="006D5E86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5.1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สภาพแวดล้อมด้านบุคลากร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6D5E86" w:rsidRPr="009B74A2" w:rsidRDefault="006D5E86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6D5E86" w:rsidRPr="008D7806" w:rsidRDefault="006D5E86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  <w:tc>
          <w:tcPr>
            <w:tcW w:w="909" w:type="dxa"/>
          </w:tcPr>
          <w:p w:rsidR="006D5E86" w:rsidRPr="008D7806" w:rsidRDefault="006D5E8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2546" w:type="dxa"/>
          </w:tcPr>
          <w:p w:rsidR="006D5E86" w:rsidRPr="00586938" w:rsidRDefault="006D5E8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สภาพแวดล้อมการทำงาน</w:t>
            </w:r>
          </w:p>
        </w:tc>
        <w:tc>
          <w:tcPr>
            <w:tcW w:w="2676" w:type="dxa"/>
          </w:tcPr>
          <w:p w:rsidR="006B6587" w:rsidRPr="00A1470A" w:rsidRDefault="006B6587" w:rsidP="006B6587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มีการดำเนินการต่อเนื่อง เช่น โครงการตรวจสุขภาพประจำปี,ซ้อมแผนฯ</w:t>
            </w:r>
          </w:p>
          <w:p w:rsidR="006B6587" w:rsidRDefault="006B6587" w:rsidP="006B6587">
            <w:pPr>
              <w:pStyle w:val="a5"/>
              <w:ind w:left="170" w:hanging="170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.ผู้บริหารติดตาม ประเมิน สม่ำเสมอ เช่น โครงการ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Say No To Foam,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บุหรี่, </w:t>
            </w:r>
          </w:p>
          <w:p w:rsidR="002111CA" w:rsidRPr="00CD12AC" w:rsidRDefault="006B6587" w:rsidP="006B6587">
            <w:pPr>
              <w:pStyle w:val="a5"/>
              <w:ind w:left="170" w:hanging="170"/>
              <w:rPr>
                <w:rFonts w:ascii="TH SarabunPSK" w:hAnsi="TH SarabunPSK" w:cs="TH SarabunPSK" w:hint="cs"/>
                <w:color w:val="0000FF"/>
                <w:sz w:val="28"/>
                <w:cs/>
              </w:rPr>
            </w:pP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สวัสดิ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ภาพเจ้าหน้าที่</w:t>
            </w:r>
          </w:p>
        </w:tc>
        <w:tc>
          <w:tcPr>
            <w:tcW w:w="3969" w:type="dxa"/>
            <w:gridSpan w:val="2"/>
          </w:tcPr>
          <w:p w:rsidR="006B6587" w:rsidRPr="00A1470A" w:rsidRDefault="006B6587" w:rsidP="006B6587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1.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ไม่สามารถดำเนินการให้เจ้าหน้าที่ตรวจได้ทุกคน (ไม่ยอมตรวจ)</w:t>
            </w:r>
          </w:p>
          <w:p w:rsidR="006D5E86" w:rsidRPr="00CD12AC" w:rsidRDefault="006B6587" w:rsidP="006B6587">
            <w:pPr>
              <w:pStyle w:val="a5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ขาดการตรวจสอบระบบความปลอดภัยอย่างต่อเนื่อง เช่น กล้องวงจรปิด,ตรวจสภาพรถยนต์รับส่งเจ้าหน้าที่</w:t>
            </w:r>
          </w:p>
        </w:tc>
      </w:tr>
      <w:tr w:rsidR="00C42046" w:rsidTr="006D5E86">
        <w:tc>
          <w:tcPr>
            <w:tcW w:w="1346" w:type="dxa"/>
            <w:vMerge/>
          </w:tcPr>
          <w:p w:rsidR="00C42046" w:rsidRPr="009B74A2" w:rsidRDefault="00C42046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C42046" w:rsidRDefault="00C42046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C42046" w:rsidRPr="008D7806" w:rsidRDefault="00C42046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C42046" w:rsidRPr="00981929" w:rsidRDefault="00C4204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81929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  <w:tc>
          <w:tcPr>
            <w:tcW w:w="2546" w:type="dxa"/>
          </w:tcPr>
          <w:p w:rsidR="00C42046" w:rsidRPr="00981929" w:rsidRDefault="00C4204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81929">
              <w:rPr>
                <w:rFonts w:ascii="TH SarabunPSK" w:hAnsi="TH SarabunPSK" w:cs="TH SarabunPSK"/>
                <w:sz w:val="28"/>
                <w:cs/>
              </w:rPr>
              <w:t>นโยบายและสวัสดิการ</w:t>
            </w:r>
          </w:p>
        </w:tc>
        <w:tc>
          <w:tcPr>
            <w:tcW w:w="2676" w:type="dxa"/>
          </w:tcPr>
          <w:p w:rsidR="006B6587" w:rsidRPr="00A1470A" w:rsidRDefault="006B6587" w:rsidP="006B6587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มีการดำเนินงานต่อเนื่อง เช่น โครงการตรวจสุขภาพประจำปี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และการจัด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สถานที่ และอุปกรณ์ในการออกกำลังกาย</w:t>
            </w:r>
          </w:p>
          <w:p w:rsidR="002111CA" w:rsidRDefault="006B6587" w:rsidP="006B6587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มีการสืบสานวัฒนธรรมประเพณีอย่างต่อเนื่อง</w:t>
            </w: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Default="002111CA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</w:p>
          <w:p w:rsidR="002111CA" w:rsidRPr="009E7B31" w:rsidRDefault="002111CA" w:rsidP="00E53482">
            <w:pPr>
              <w:rPr>
                <w:rFonts w:ascii="TH SarabunPSK" w:hAnsi="TH SarabunPSK" w:cs="TH SarabunPSK" w:hint="cs"/>
                <w:color w:val="0000FF"/>
                <w:sz w:val="28"/>
                <w:cs/>
              </w:rPr>
            </w:pPr>
          </w:p>
        </w:tc>
        <w:tc>
          <w:tcPr>
            <w:tcW w:w="3969" w:type="dxa"/>
            <w:gridSpan w:val="2"/>
          </w:tcPr>
          <w:p w:rsidR="00C42046" w:rsidRPr="00C42046" w:rsidRDefault="00C42046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2C55E6" w:rsidTr="00E056B3">
        <w:tc>
          <w:tcPr>
            <w:tcW w:w="1373" w:type="dxa"/>
            <w:gridSpan w:val="2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385" w:type="dxa"/>
            <w:gridSpan w:val="2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260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7E67D3" w:rsidTr="00E056B3">
        <w:tc>
          <w:tcPr>
            <w:tcW w:w="2403" w:type="dxa"/>
            <w:gridSpan w:val="3"/>
          </w:tcPr>
          <w:p w:rsidR="007E67D3" w:rsidRPr="00657E56" w:rsidRDefault="007E67D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7E67D3" w:rsidRDefault="007E67D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385" w:type="dxa"/>
            <w:gridSpan w:val="2"/>
          </w:tcPr>
          <w:p w:rsidR="007E67D3" w:rsidRPr="009B74A2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7E67D3" w:rsidRPr="009B74A2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6D0A36" w:rsidTr="00E056B3">
        <w:tc>
          <w:tcPr>
            <w:tcW w:w="1346" w:type="dxa"/>
            <w:vMerge w:val="restart"/>
          </w:tcPr>
          <w:p w:rsidR="006D0A36" w:rsidRPr="007E67D3" w:rsidRDefault="006D0A36" w:rsidP="00E5348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E67D3">
              <w:rPr>
                <w:rFonts w:ascii="TH SarabunIT๙" w:hAnsi="TH SarabunIT๙" w:cs="TH SarabunIT๙"/>
                <w:b/>
                <w:bCs/>
                <w:sz w:val="28"/>
              </w:rPr>
              <w:t xml:space="preserve">5.2 </w:t>
            </w:r>
            <w:r w:rsidRPr="007E67D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ความผูกพันของบุคลากร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6D0A36" w:rsidRPr="009B74A2" w:rsidRDefault="006D0A36" w:rsidP="002111CA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6D0A36" w:rsidRPr="008D7806" w:rsidRDefault="006D0A36" w:rsidP="0013038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ก.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D7806">
              <w:rPr>
                <w:rFonts w:ascii="TH SarabunIT๙" w:hAnsi="TH SarabunIT๙" w:cs="TH SarabunIT๙"/>
                <w:sz w:val="28"/>
                <w:cs/>
              </w:rPr>
              <w:t>ผลการปฏิบัติงานของบุคลากร</w:t>
            </w:r>
          </w:p>
        </w:tc>
        <w:tc>
          <w:tcPr>
            <w:tcW w:w="909" w:type="dxa"/>
          </w:tcPr>
          <w:p w:rsidR="006D0A36" w:rsidRPr="003E440C" w:rsidRDefault="006D0A3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E440C">
              <w:rPr>
                <w:rFonts w:ascii="TH SarabunIT๙" w:hAnsi="TH SarabunIT๙" w:cs="TH SarabunIT๙"/>
                <w:sz w:val="28"/>
                <w:cs/>
              </w:rPr>
              <w:t>7</w:t>
            </w:r>
          </w:p>
        </w:tc>
        <w:tc>
          <w:tcPr>
            <w:tcW w:w="2546" w:type="dxa"/>
          </w:tcPr>
          <w:p w:rsidR="006D0A36" w:rsidRPr="003E440C" w:rsidRDefault="006D0A3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E440C">
              <w:rPr>
                <w:rFonts w:ascii="TH SarabunPSK" w:hAnsi="TH SarabunPSK" w:cs="TH SarabunPSK"/>
                <w:sz w:val="28"/>
                <w:cs/>
              </w:rPr>
              <w:t>องค์ประกอบของความผูกพัน</w:t>
            </w:r>
          </w:p>
        </w:tc>
        <w:tc>
          <w:tcPr>
            <w:tcW w:w="3385" w:type="dxa"/>
            <w:gridSpan w:val="2"/>
          </w:tcPr>
          <w:p w:rsidR="006B6587" w:rsidRPr="00A1470A" w:rsidRDefault="006B6587" w:rsidP="006B6587">
            <w:pPr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มีข้อมูลด้านอัตรากำลังบุคลากร</w:t>
            </w:r>
          </w:p>
          <w:p w:rsidR="002111CA" w:rsidRPr="00B31309" w:rsidRDefault="006B6587" w:rsidP="00E53482">
            <w:pPr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มีแผนงาน โครงการ พัฒนาบุคลกรที่ชัดเจน สอดคล้องกับงานที่รับผิดชอบ</w:t>
            </w:r>
          </w:p>
        </w:tc>
        <w:tc>
          <w:tcPr>
            <w:tcW w:w="3260" w:type="dxa"/>
          </w:tcPr>
          <w:p w:rsidR="006B6587" w:rsidRPr="00A1470A" w:rsidRDefault="006B6587" w:rsidP="006B6587">
            <w:pPr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ไม่มีระบบประเมินบุคลากรที่เป็นรูปธรรม ทำให้ไม่สามารถประเมินผลการดำเนินงานที่ชัดเจนได้</w:t>
            </w:r>
          </w:p>
          <w:p w:rsidR="006B6587" w:rsidRPr="00A1470A" w:rsidRDefault="006B6587" w:rsidP="006B6587">
            <w:pPr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ยังคงขาดแคลนอัตรากำลังในบางสาขาในการปฏิบัติงาน ทำให้ภาระงานมาก</w:t>
            </w:r>
          </w:p>
          <w:p w:rsidR="006B6587" w:rsidRPr="00A1470A" w:rsidRDefault="006B6587" w:rsidP="006B6587">
            <w:pPr>
              <w:ind w:right="-108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3.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ฐานข้อมูลบุคลากรบางแห่งไม่เป็นปัจจุบัน  ทำให้การจัดอัตรากำลังเปลี่ยนแปลงตลอดเวลา</w:t>
            </w:r>
          </w:p>
          <w:p w:rsidR="006D0A36" w:rsidRPr="006B0737" w:rsidRDefault="006B6587" w:rsidP="006B6587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4.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ยังไม่มีแผนเส้นทางความก้าวหน้า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Career path</w:t>
            </w:r>
          </w:p>
        </w:tc>
      </w:tr>
      <w:tr w:rsidR="008714DB" w:rsidTr="00E056B3">
        <w:tc>
          <w:tcPr>
            <w:tcW w:w="1346" w:type="dxa"/>
            <w:vMerge/>
          </w:tcPr>
          <w:p w:rsidR="008714DB" w:rsidRPr="009B74A2" w:rsidRDefault="008714DB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8714DB" w:rsidRDefault="008714DB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8714DB" w:rsidRPr="008D7806" w:rsidRDefault="008714DB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8714DB" w:rsidRPr="008D7806" w:rsidRDefault="008714DB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  <w:tc>
          <w:tcPr>
            <w:tcW w:w="2546" w:type="dxa"/>
          </w:tcPr>
          <w:p w:rsidR="008714DB" w:rsidRPr="00586938" w:rsidRDefault="008714DB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วัฒนธรรมส่วนราชการ</w:t>
            </w:r>
          </w:p>
        </w:tc>
        <w:tc>
          <w:tcPr>
            <w:tcW w:w="3385" w:type="dxa"/>
            <w:gridSpan w:val="2"/>
          </w:tcPr>
          <w:p w:rsidR="008714DB" w:rsidRDefault="006B6587" w:rsidP="00E53482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เจ้าหน้าที่สามารถรับข้อมูลข่าวสารได้รวดเร็ว</w:t>
            </w:r>
          </w:p>
          <w:p w:rsidR="002111CA" w:rsidRDefault="002111CA" w:rsidP="00E53482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B6587" w:rsidRPr="00944A26" w:rsidRDefault="006B6587" w:rsidP="00E53482">
            <w:pPr>
              <w:jc w:val="thaiDistribute"/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8714DB" w:rsidRPr="00B548E0" w:rsidRDefault="008714DB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1716B3" w:rsidTr="00E056B3">
        <w:tc>
          <w:tcPr>
            <w:tcW w:w="1346" w:type="dxa"/>
            <w:vMerge/>
          </w:tcPr>
          <w:p w:rsidR="001716B3" w:rsidRPr="009B74A2" w:rsidRDefault="001716B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1716B3" w:rsidRDefault="001716B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1716B3" w:rsidRPr="002111CA" w:rsidRDefault="001716B3" w:rsidP="00E5348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111C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ข.</w:t>
            </w:r>
            <w:r w:rsidRPr="002111C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2111C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การประเมินความผูกพันของบุคลากร</w:t>
            </w:r>
          </w:p>
        </w:tc>
        <w:tc>
          <w:tcPr>
            <w:tcW w:w="909" w:type="dxa"/>
          </w:tcPr>
          <w:p w:rsidR="001716B3" w:rsidRPr="008D7806" w:rsidRDefault="001716B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</w:tc>
        <w:tc>
          <w:tcPr>
            <w:tcW w:w="2546" w:type="dxa"/>
          </w:tcPr>
          <w:p w:rsidR="001716B3" w:rsidRPr="00586938" w:rsidRDefault="001716B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การประเมินผลการปฏิบัติงาน</w:t>
            </w:r>
          </w:p>
        </w:tc>
        <w:tc>
          <w:tcPr>
            <w:tcW w:w="3385" w:type="dxa"/>
            <w:gridSpan w:val="2"/>
          </w:tcPr>
          <w:p w:rsidR="006B6587" w:rsidRPr="00A1470A" w:rsidRDefault="006B6587" w:rsidP="006B6587">
            <w:pPr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มีแนวทางส่งเสริมการประพฤติปฏิบัติตนอย่างมีจริยธรรมที่ชัดเจน</w:t>
            </w:r>
          </w:p>
          <w:p w:rsidR="006B6587" w:rsidRPr="00A1470A" w:rsidRDefault="006B6587" w:rsidP="006B6587">
            <w:pPr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เป็นนโยบายขององค์กร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,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ภาวะผู้นำ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, KPI (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การประเมินการควบคุมภายใน)</w:t>
            </w:r>
          </w:p>
          <w:p w:rsidR="006B6587" w:rsidRPr="00A1470A" w:rsidRDefault="006B6587" w:rsidP="006B6587">
            <w:pPr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-ติดตามกำกับประเมินผลเป็นประจำทุกปี</w:t>
            </w:r>
          </w:p>
          <w:p w:rsidR="002111CA" w:rsidRDefault="006B6587" w:rsidP="006B6587">
            <w:pPr>
              <w:rPr>
                <w:rFonts w:ascii="TH SarabunIT๙" w:hAnsi="TH SarabunIT๙" w:cs="TH SarabunIT๙" w:hint="cs"/>
                <w:color w:val="0000FF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-การอบรมพัฒนาบุคลากรอย่างต่อ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เนื่อง</w:t>
            </w:r>
            <w:r w:rsidR="006C63F8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ฃ</w:t>
            </w:r>
            <w:proofErr w:type="spellEnd"/>
          </w:p>
          <w:p w:rsidR="006C63F8" w:rsidRPr="0005169F" w:rsidRDefault="006C63F8" w:rsidP="006B6587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1716B3" w:rsidRPr="0049472F" w:rsidRDefault="006B6587" w:rsidP="00E53482">
            <w:pPr>
              <w:rPr>
                <w:rFonts w:ascii="TH SarabunIT๙" w:hAnsi="TH SarabunIT๙" w:cs="TH SarabunIT๙" w:hint="cs"/>
                <w:color w:val="FF0000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ยังไม่ทำให้ครอบคลุมการดำเนินงานทุกหน่วยบริการ ดำเนินการในส่วนที่เป็นเป้าหมายนำร่อง</w:t>
            </w:r>
          </w:p>
        </w:tc>
      </w:tr>
      <w:tr w:rsidR="00217B2E" w:rsidTr="00E056B3">
        <w:tc>
          <w:tcPr>
            <w:tcW w:w="1346" w:type="dxa"/>
            <w:vMerge/>
          </w:tcPr>
          <w:p w:rsidR="00217B2E" w:rsidRPr="009B74A2" w:rsidRDefault="00217B2E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217B2E" w:rsidRDefault="00217B2E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217B2E" w:rsidRPr="008D7806" w:rsidRDefault="00217B2E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217B2E" w:rsidRPr="008D7806" w:rsidRDefault="00217B2E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6" w:type="dxa"/>
          </w:tcPr>
          <w:p w:rsidR="00217B2E" w:rsidRPr="00586938" w:rsidRDefault="00217B2E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85" w:type="dxa"/>
            <w:gridSpan w:val="2"/>
          </w:tcPr>
          <w:p w:rsidR="002111CA" w:rsidRPr="00A226E7" w:rsidRDefault="002111CA" w:rsidP="006B6587">
            <w:pPr>
              <w:pStyle w:val="a5"/>
              <w:ind w:left="170" w:hanging="170"/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217B2E" w:rsidRPr="005A59FC" w:rsidRDefault="00217B2E" w:rsidP="006B6587">
            <w:pPr>
              <w:pStyle w:val="a5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</w:tbl>
    <w:p w:rsidR="007E67D3" w:rsidRDefault="007E67D3" w:rsidP="007E67D3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1057"/>
        <w:gridCol w:w="1355"/>
        <w:gridCol w:w="909"/>
        <w:gridCol w:w="2671"/>
        <w:gridCol w:w="3260"/>
        <w:gridCol w:w="3260"/>
      </w:tblGrid>
      <w:tr w:rsidR="00006147" w:rsidTr="00285F4C">
        <w:tc>
          <w:tcPr>
            <w:tcW w:w="2403" w:type="dxa"/>
            <w:gridSpan w:val="2"/>
          </w:tcPr>
          <w:p w:rsidR="00006147" w:rsidRPr="00657E56" w:rsidRDefault="00006147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lastRenderedPageBreak/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006147" w:rsidRDefault="00006147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671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006147" w:rsidRPr="009B74A2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006147" w:rsidRPr="009B74A2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6C63F8" w:rsidTr="00285F4C">
        <w:tc>
          <w:tcPr>
            <w:tcW w:w="1346" w:type="dxa"/>
          </w:tcPr>
          <w:p w:rsidR="006C63F8" w:rsidRPr="007E67D3" w:rsidRDefault="006C63F8" w:rsidP="006C63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</w:tcPr>
          <w:p w:rsidR="006C63F8" w:rsidRDefault="006C63F8" w:rsidP="006C63F8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6C63F8" w:rsidRPr="008D7806" w:rsidRDefault="006C63F8" w:rsidP="006C63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C63F8" w:rsidRPr="008D7806" w:rsidRDefault="006C63F8" w:rsidP="006C63F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2671" w:type="dxa"/>
          </w:tcPr>
          <w:p w:rsidR="006C63F8" w:rsidRPr="00586938" w:rsidRDefault="006C63F8" w:rsidP="006C63F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การประเมินความผูกพัน</w:t>
            </w:r>
          </w:p>
        </w:tc>
        <w:tc>
          <w:tcPr>
            <w:tcW w:w="3260" w:type="dxa"/>
          </w:tcPr>
          <w:p w:rsidR="006C63F8" w:rsidRPr="00A1470A" w:rsidRDefault="006C63F8" w:rsidP="006C63F8">
            <w:pPr>
              <w:rPr>
                <w:rFonts w:ascii="TH SarabunPSK" w:hAnsi="TH SarabunPSK" w:cs="TH SarabunPSK"/>
                <w:color w:val="000000"/>
                <w:sz w:val="28"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มีข้อมูลจากการประเมิน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Happinometer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ที่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ครอบคลุมทุกหน่วยงาน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สามารถใช้วิเคราะห์</w:t>
            </w:r>
          </w:p>
          <w:p w:rsidR="006C63F8" w:rsidRPr="00A1470A" w:rsidRDefault="006C63F8" w:rsidP="006C63F8">
            <w:pPr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    และวางแผนดำเนินงานได้</w:t>
            </w:r>
          </w:p>
          <w:p w:rsidR="006C63F8" w:rsidRPr="00A50BC4" w:rsidRDefault="006C63F8" w:rsidP="006C63F8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ผู้บริหารให้ความสำคัญ  ระดับจังหวัดกำหนดให้ผู้บริหารรุ่นใหม่เป็น </w:t>
            </w:r>
            <w:r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CHR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O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เพื่อ</w:t>
            </w:r>
          </w:p>
          <w:p w:rsidR="006C63F8" w:rsidRPr="00A1470A" w:rsidRDefault="006C63F8" w:rsidP="006C63F8">
            <w:pPr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    ขับเคลื่อนและสะท้อนการดำเนินงาน</w:t>
            </w:r>
          </w:p>
          <w:p w:rsidR="006C63F8" w:rsidRPr="00A226E7" w:rsidRDefault="006C63F8" w:rsidP="006C63F8">
            <w:pPr>
              <w:pStyle w:val="a5"/>
              <w:ind w:left="170" w:hanging="170"/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๓. มีทำเนียบผู้รับผิดชอบทุกหน่วยงานเพื่อให้การดำเนินงานและการติดตามมีประสิทธิภาพ</w:t>
            </w:r>
          </w:p>
        </w:tc>
        <w:tc>
          <w:tcPr>
            <w:tcW w:w="3260" w:type="dxa"/>
          </w:tcPr>
          <w:p w:rsidR="006C63F8" w:rsidRPr="00A1470A" w:rsidRDefault="006C63F8" w:rsidP="006C63F8">
            <w:pPr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๑. การสนับสนุนงบประมาณในการดำเนินงานด้านบุคลากรอยู่ในเกณฑ์น้อยเมื่อเทียบกับ</w:t>
            </w:r>
          </w:p>
          <w:p w:rsidR="006C63F8" w:rsidRPr="00A50BC4" w:rsidRDefault="006C63F8" w:rsidP="006C63F8">
            <w:pPr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เป้าหมายที่จะไปให้ถึง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People Excellence </w:t>
            </w:r>
          </w:p>
          <w:p w:rsidR="006C63F8" w:rsidRPr="005A59FC" w:rsidRDefault="006C63F8" w:rsidP="006C63F8">
            <w:pPr>
              <w:pStyle w:val="a5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๒. ผู้รับผิดชอบมีทักษะและความเชี่ยวชาญการดำเนินงานไม่มากพอ</w:t>
            </w:r>
          </w:p>
        </w:tc>
      </w:tr>
      <w:tr w:rsidR="006C63F8" w:rsidTr="00285F4C">
        <w:tc>
          <w:tcPr>
            <w:tcW w:w="1346" w:type="dxa"/>
            <w:vMerge w:val="restart"/>
          </w:tcPr>
          <w:p w:rsidR="006C63F8" w:rsidRPr="007E67D3" w:rsidRDefault="006C63F8" w:rsidP="006C63F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E67D3">
              <w:rPr>
                <w:rFonts w:ascii="TH SarabunIT๙" w:hAnsi="TH SarabunIT๙" w:cs="TH SarabunIT๙"/>
                <w:b/>
                <w:bCs/>
                <w:sz w:val="28"/>
              </w:rPr>
              <w:t xml:space="preserve">5.2 </w:t>
            </w:r>
            <w:r w:rsidRPr="007E67D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ความผูกพันของบุคลากร</w:t>
            </w:r>
          </w:p>
        </w:tc>
        <w:tc>
          <w:tcPr>
            <w:tcW w:w="1057" w:type="dxa"/>
            <w:vMerge w:val="restart"/>
          </w:tcPr>
          <w:p w:rsidR="006C63F8" w:rsidRDefault="006C63F8" w:rsidP="006C63F8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C63F8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C63F8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C63F8" w:rsidRPr="009B74A2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6C63F8" w:rsidRPr="008D7806" w:rsidRDefault="006C63F8" w:rsidP="006C63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ค.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D7806">
              <w:rPr>
                <w:rFonts w:ascii="TH SarabunIT๙" w:hAnsi="TH SarabunIT๙" w:cs="TH SarabunIT๙"/>
                <w:sz w:val="28"/>
                <w:cs/>
              </w:rPr>
              <w:t>การพัฒนาบุคลากรและผู้บริหาร</w:t>
            </w:r>
          </w:p>
        </w:tc>
        <w:tc>
          <w:tcPr>
            <w:tcW w:w="909" w:type="dxa"/>
          </w:tcPr>
          <w:p w:rsidR="006C63F8" w:rsidRPr="00981929" w:rsidRDefault="006C63F8" w:rsidP="006C63F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2671" w:type="dxa"/>
          </w:tcPr>
          <w:p w:rsidR="006C63F8" w:rsidRPr="00586938" w:rsidRDefault="006C63F8" w:rsidP="006C63F8">
            <w:pPr>
              <w:jc w:val="thaiDistribute"/>
              <w:rPr>
                <w:rFonts w:ascii="TH SarabunIT๙" w:hAnsi="TH SarabunIT๙" w:cs="TH SarabunIT๙" w:hint="cs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ความเชื่อมโยงกับผลลัพธ์ของส่วนราชการ</w:t>
            </w:r>
          </w:p>
        </w:tc>
        <w:tc>
          <w:tcPr>
            <w:tcW w:w="3260" w:type="dxa"/>
          </w:tcPr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C63F8" w:rsidRPr="00C27772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6C63F8" w:rsidRPr="00A1470A" w:rsidRDefault="006C63F8" w:rsidP="006C63F8">
            <w:pPr>
              <w:pStyle w:val="Defaul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</w:t>
            </w:r>
            <w:r>
              <w:rPr>
                <w:rFonts w:hint="cs"/>
                <w:sz w:val="28"/>
                <w:szCs w:val="28"/>
                <w:u w:color="000000"/>
                <w:cs/>
              </w:rPr>
              <w:t>วิเคราะห์</w:t>
            </w:r>
            <w:r w:rsidRPr="00A1470A">
              <w:rPr>
                <w:sz w:val="28"/>
                <w:szCs w:val="28"/>
                <w:u w:color="000000"/>
                <w:cs/>
              </w:rPr>
              <w:t>หาปัจจัยแห่งความผาสุกและความ</w:t>
            </w:r>
            <w:proofErr w:type="spellStart"/>
            <w:r w:rsidRPr="00A1470A">
              <w:rPr>
                <w:sz w:val="28"/>
                <w:szCs w:val="28"/>
                <w:u w:color="000000"/>
                <w:cs/>
              </w:rPr>
              <w:t>ผูกพันธ์</w:t>
            </w:r>
            <w:proofErr w:type="spellEnd"/>
            <w:r w:rsidRPr="00A1470A">
              <w:rPr>
                <w:sz w:val="28"/>
                <w:szCs w:val="28"/>
                <w:u w:color="000000"/>
                <w:cs/>
              </w:rPr>
              <w:t>ของบุคลากรแต่ละประเภท</w:t>
            </w:r>
          </w:p>
          <w:p w:rsidR="006C63F8" w:rsidRPr="00A1470A" w:rsidRDefault="006C63F8" w:rsidP="006C63F8">
            <w:pPr>
              <w:pStyle w:val="Defaul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ยังไม่มีการจัดลำดับความสำคัญของปัจจัยความผาสุกและความผูกพันต่อองค์กร</w:t>
            </w:r>
          </w:p>
          <w:p w:rsidR="006C63F8" w:rsidRPr="00A1470A" w:rsidRDefault="006C63F8" w:rsidP="006C63F8">
            <w:pPr>
              <w:pStyle w:val="Defaul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 xml:space="preserve">ยังไม่มีแนวทางการเชื่อมโยงความผาสุกและความผูกพันของบุคลากรแต่ละประเภทกับผลลัพธ์ขององค์กร แยกตามประเภทของบุคลากร </w:t>
            </w:r>
            <w:r w:rsidRPr="00A1470A">
              <w:rPr>
                <w:sz w:val="28"/>
                <w:szCs w:val="28"/>
                <w:u w:color="000000"/>
              </w:rPr>
              <w:t>(</w:t>
            </w:r>
            <w:r w:rsidRPr="00A1470A">
              <w:rPr>
                <w:sz w:val="28"/>
                <w:szCs w:val="28"/>
                <w:u w:color="000000"/>
                <w:cs/>
              </w:rPr>
              <w:t>ข้าราชการ</w:t>
            </w:r>
            <w:r w:rsidRPr="00A1470A">
              <w:rPr>
                <w:sz w:val="28"/>
                <w:szCs w:val="28"/>
                <w:u w:color="000000"/>
              </w:rPr>
              <w:t>/</w:t>
            </w:r>
            <w:r w:rsidRPr="00A1470A">
              <w:rPr>
                <w:sz w:val="28"/>
                <w:szCs w:val="28"/>
                <w:u w:color="000000"/>
                <w:cs/>
              </w:rPr>
              <w:t>พนักงานราชการ</w:t>
            </w:r>
            <w:r w:rsidRPr="00A1470A">
              <w:rPr>
                <w:sz w:val="28"/>
                <w:szCs w:val="28"/>
                <w:u w:color="000000"/>
              </w:rPr>
              <w:t>/</w:t>
            </w:r>
            <w:r w:rsidRPr="00A1470A">
              <w:rPr>
                <w:sz w:val="28"/>
                <w:szCs w:val="28"/>
                <w:u w:color="000000"/>
                <w:cs/>
              </w:rPr>
              <w:t>ลูกจ้าง</w:t>
            </w:r>
            <w:r w:rsidRPr="00A1470A">
              <w:rPr>
                <w:sz w:val="28"/>
                <w:szCs w:val="28"/>
                <w:u w:color="000000"/>
              </w:rPr>
              <w:t>)</w:t>
            </w:r>
          </w:p>
          <w:p w:rsidR="006C63F8" w:rsidRPr="00636A4F" w:rsidRDefault="006C63F8" w:rsidP="006C63F8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A1470A">
              <w:rPr>
                <w:sz w:val="28"/>
                <w:u w:color="000000"/>
                <w:cs/>
              </w:rPr>
              <w:lastRenderedPageBreak/>
              <w:t>ยังไม่มีแผนสร้างความผาสุกและความผูกพันของบุคลากรแต่ละประเภท</w:t>
            </w:r>
          </w:p>
        </w:tc>
      </w:tr>
      <w:tr w:rsidR="006C63F8" w:rsidTr="006C63F8">
        <w:trPr>
          <w:trHeight w:val="699"/>
        </w:trPr>
        <w:tc>
          <w:tcPr>
            <w:tcW w:w="1346" w:type="dxa"/>
            <w:vMerge/>
          </w:tcPr>
          <w:p w:rsidR="006C63F8" w:rsidRPr="007E67D3" w:rsidRDefault="006C63F8" w:rsidP="006C63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vMerge/>
          </w:tcPr>
          <w:p w:rsidR="006C63F8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6C63F8" w:rsidRPr="008D7806" w:rsidRDefault="006C63F8" w:rsidP="006C63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C63F8" w:rsidRPr="00981929" w:rsidRDefault="006C63F8" w:rsidP="006C63F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2671" w:type="dxa"/>
          </w:tcPr>
          <w:p w:rsidR="006C63F8" w:rsidRPr="00586938" w:rsidRDefault="006C63F8" w:rsidP="006C63F8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ระบบการเรียนรู้และการพัฒนา</w:t>
            </w:r>
          </w:p>
        </w:tc>
        <w:tc>
          <w:tcPr>
            <w:tcW w:w="3260" w:type="dxa"/>
          </w:tcPr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6C63F8" w:rsidRPr="0004333E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6C63F8" w:rsidRPr="0004333E" w:rsidRDefault="006C63F8" w:rsidP="006C63F8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ขาดการติดตามตรวจสอบระบบการพัฒนาบุคลากรระดับจังหวัด</w:t>
            </w:r>
          </w:p>
        </w:tc>
      </w:tr>
      <w:tr w:rsidR="006C63F8" w:rsidTr="00285F4C">
        <w:tc>
          <w:tcPr>
            <w:tcW w:w="1346" w:type="dxa"/>
            <w:vMerge/>
          </w:tcPr>
          <w:p w:rsidR="006C63F8" w:rsidRPr="007E67D3" w:rsidRDefault="006C63F8" w:rsidP="006C63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vMerge/>
          </w:tcPr>
          <w:p w:rsidR="006C63F8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6C63F8" w:rsidRPr="008D7806" w:rsidRDefault="006C63F8" w:rsidP="006C63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C63F8" w:rsidRPr="00981929" w:rsidRDefault="006C63F8" w:rsidP="006C63F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2671" w:type="dxa"/>
          </w:tcPr>
          <w:p w:rsidR="006C63F8" w:rsidRPr="00586938" w:rsidRDefault="006C63F8" w:rsidP="006C63F8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ประสิทธิผลการเรียนรู้และการพัฒนา</w:t>
            </w:r>
          </w:p>
        </w:tc>
        <w:tc>
          <w:tcPr>
            <w:tcW w:w="3260" w:type="dxa"/>
          </w:tcPr>
          <w:p w:rsidR="006C63F8" w:rsidRPr="007C5FAE" w:rsidRDefault="006C63F8" w:rsidP="006C63F8">
            <w:pPr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6C63F8" w:rsidRPr="00BC4374" w:rsidRDefault="006C63F8" w:rsidP="006C63F8">
            <w:pPr>
              <w:jc w:val="thaiDistribute"/>
              <w:rPr>
                <w:rFonts w:ascii="TH SarabunIT๙" w:hAnsi="TH SarabunIT๙" w:cs="TH SarabunIT๙" w:hint="cs"/>
                <w:color w:val="FF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ยังไม่มีระบบการประเมินประสิทธิผลการเรียนรู้และพัฒนาบุคลากรที่ชัดเจน</w:t>
            </w:r>
          </w:p>
        </w:tc>
      </w:tr>
      <w:tr w:rsidR="006C63F8" w:rsidTr="00285F4C">
        <w:tc>
          <w:tcPr>
            <w:tcW w:w="1346" w:type="dxa"/>
            <w:vMerge/>
          </w:tcPr>
          <w:p w:rsidR="006C63F8" w:rsidRPr="007E67D3" w:rsidRDefault="006C63F8" w:rsidP="006C63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vMerge/>
          </w:tcPr>
          <w:p w:rsidR="006C63F8" w:rsidRDefault="006C63F8" w:rsidP="006C63F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6C63F8" w:rsidRPr="008D7806" w:rsidRDefault="006C63F8" w:rsidP="006C63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C63F8" w:rsidRPr="00981929" w:rsidRDefault="006C63F8" w:rsidP="006C63F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2671" w:type="dxa"/>
          </w:tcPr>
          <w:p w:rsidR="006C63F8" w:rsidRPr="00586938" w:rsidRDefault="006C63F8" w:rsidP="006C63F8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ความก้าวหน้าในหน้าที่การงาน</w:t>
            </w:r>
          </w:p>
        </w:tc>
        <w:tc>
          <w:tcPr>
            <w:tcW w:w="3260" w:type="dxa"/>
          </w:tcPr>
          <w:p w:rsidR="006C63F8" w:rsidRPr="0080310D" w:rsidRDefault="006C63F8" w:rsidP="0080310D">
            <w:pPr>
              <w:rPr>
                <w:rFonts w:ascii="TH SarabunPSK" w:hAnsi="TH SarabunPSK" w:cs="TH SarabunPSK"/>
                <w:sz w:val="28"/>
              </w:rPr>
            </w:pPr>
            <w:r w:rsidRPr="0080310D">
              <w:rPr>
                <w:rFonts w:ascii="TH SarabunPSK" w:hAnsi="TH SarabunPSK" w:cs="TH SarabunPSK"/>
                <w:sz w:val="28"/>
                <w:cs/>
              </w:rPr>
              <w:t xml:space="preserve">มีระบบฐานข้อมูลที่ถูกต้องมากกว่าร้อยละ </w:t>
            </w:r>
            <w:r w:rsidRPr="0080310D">
              <w:rPr>
                <w:rFonts w:ascii="TH SarabunPSK" w:hAnsi="TH SarabunPSK" w:cs="TH SarabunPSK"/>
                <w:sz w:val="28"/>
              </w:rPr>
              <w:t>95</w:t>
            </w:r>
          </w:p>
          <w:p w:rsidR="006C63F8" w:rsidRDefault="006C63F8" w:rsidP="006C63F8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มีการจัดอบรมเสริมศักยภาพในการเลื่อนระดับให้กับกลุ่มเป้าหมาย</w:t>
            </w:r>
          </w:p>
          <w:p w:rsidR="006C63F8" w:rsidRPr="007C5800" w:rsidRDefault="006C63F8" w:rsidP="006C63F8">
            <w:pPr>
              <w:rPr>
                <w:rFonts w:ascii="TH SarabunIT๙" w:hAnsi="TH SarabunIT๙" w:cs="TH SarabunIT๙" w:hint="cs"/>
                <w:color w:val="0000FF"/>
                <w:sz w:val="28"/>
                <w:cs/>
              </w:rPr>
            </w:pPr>
          </w:p>
        </w:tc>
        <w:tc>
          <w:tcPr>
            <w:tcW w:w="3260" w:type="dxa"/>
          </w:tcPr>
          <w:p w:rsidR="006C63F8" w:rsidRPr="00A1470A" w:rsidRDefault="006C63F8" w:rsidP="006C63F8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ยังไม่มีระบบการติดตามที่ชัดเจน ต่อเนื่อง ครอบคลุม </w:t>
            </w:r>
          </w:p>
          <w:p w:rsidR="006C63F8" w:rsidRPr="005A28B2" w:rsidRDefault="006C63F8" w:rsidP="006C63F8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ยังไม่ได้กำหนดตัวชี้วัดในการวัดประเมิน</w:t>
            </w:r>
          </w:p>
        </w:tc>
      </w:tr>
    </w:tbl>
    <w:p w:rsidR="007E67D3" w:rsidRPr="00006147" w:rsidRDefault="007E67D3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232F22" w:rsidRDefault="00232F22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6A2DB3" w:rsidRDefault="006A2DB3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6A2DB3" w:rsidRPr="009B74A2" w:rsidRDefault="006A2DB3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  <w:bookmarkStart w:id="0" w:name="_GoBack"/>
      <w:bookmarkEnd w:id="0"/>
    </w:p>
    <w:sectPr w:rsidR="006A2DB3" w:rsidRPr="009B74A2" w:rsidSect="0009078C"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90FA9"/>
    <w:multiLevelType w:val="hybridMultilevel"/>
    <w:tmpl w:val="F65AA604"/>
    <w:lvl w:ilvl="0" w:tplc="909E814C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64B44E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AEFADA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CC2812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4A2EEC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AA8D2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C05F2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143BE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B2A5CE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D6960F9"/>
    <w:multiLevelType w:val="hybridMultilevel"/>
    <w:tmpl w:val="26C2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94AFF"/>
    <w:multiLevelType w:val="hybridMultilevel"/>
    <w:tmpl w:val="7DEC5A84"/>
    <w:lvl w:ilvl="0" w:tplc="86AE2FEA">
      <w:numFmt w:val="bullet"/>
      <w:lvlText w:val="-"/>
      <w:lvlJc w:val="left"/>
      <w:pPr>
        <w:ind w:left="4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15"/>
    <w:rsid w:val="00006147"/>
    <w:rsid w:val="000127F0"/>
    <w:rsid w:val="00030BF9"/>
    <w:rsid w:val="00081715"/>
    <w:rsid w:val="0009078C"/>
    <w:rsid w:val="000919B7"/>
    <w:rsid w:val="000A333E"/>
    <w:rsid w:val="000D3FF5"/>
    <w:rsid w:val="000D599C"/>
    <w:rsid w:val="000D6758"/>
    <w:rsid w:val="001037A2"/>
    <w:rsid w:val="00122D36"/>
    <w:rsid w:val="00130389"/>
    <w:rsid w:val="00134049"/>
    <w:rsid w:val="00150D32"/>
    <w:rsid w:val="0017018E"/>
    <w:rsid w:val="001716B3"/>
    <w:rsid w:val="00173F65"/>
    <w:rsid w:val="00184DEA"/>
    <w:rsid w:val="001A271E"/>
    <w:rsid w:val="001B211F"/>
    <w:rsid w:val="001C3604"/>
    <w:rsid w:val="001D5F7C"/>
    <w:rsid w:val="001F2B5E"/>
    <w:rsid w:val="002038AC"/>
    <w:rsid w:val="002111CA"/>
    <w:rsid w:val="00217B2E"/>
    <w:rsid w:val="00222672"/>
    <w:rsid w:val="0022782F"/>
    <w:rsid w:val="00232F22"/>
    <w:rsid w:val="0024017D"/>
    <w:rsid w:val="002626FB"/>
    <w:rsid w:val="00271345"/>
    <w:rsid w:val="00282D43"/>
    <w:rsid w:val="00285F4C"/>
    <w:rsid w:val="002908C5"/>
    <w:rsid w:val="00292034"/>
    <w:rsid w:val="002A7556"/>
    <w:rsid w:val="002C0E27"/>
    <w:rsid w:val="002C55E6"/>
    <w:rsid w:val="002E0C10"/>
    <w:rsid w:val="002F1FA0"/>
    <w:rsid w:val="002F23CD"/>
    <w:rsid w:val="002F717F"/>
    <w:rsid w:val="002F73A2"/>
    <w:rsid w:val="003071B9"/>
    <w:rsid w:val="00322501"/>
    <w:rsid w:val="003440A2"/>
    <w:rsid w:val="00375A22"/>
    <w:rsid w:val="00381B6F"/>
    <w:rsid w:val="003842C4"/>
    <w:rsid w:val="003935B6"/>
    <w:rsid w:val="003D0FB5"/>
    <w:rsid w:val="003E2172"/>
    <w:rsid w:val="003E440C"/>
    <w:rsid w:val="004034A5"/>
    <w:rsid w:val="004132CD"/>
    <w:rsid w:val="004227AE"/>
    <w:rsid w:val="004249F7"/>
    <w:rsid w:val="004258DE"/>
    <w:rsid w:val="00443315"/>
    <w:rsid w:val="00444B7F"/>
    <w:rsid w:val="004706BE"/>
    <w:rsid w:val="00477A32"/>
    <w:rsid w:val="00490F7E"/>
    <w:rsid w:val="004965C1"/>
    <w:rsid w:val="004A762B"/>
    <w:rsid w:val="004C7034"/>
    <w:rsid w:val="004D3912"/>
    <w:rsid w:val="004D71D7"/>
    <w:rsid w:val="004F57A0"/>
    <w:rsid w:val="00505BFF"/>
    <w:rsid w:val="00512C10"/>
    <w:rsid w:val="00517660"/>
    <w:rsid w:val="005225E7"/>
    <w:rsid w:val="00536C0B"/>
    <w:rsid w:val="005373BA"/>
    <w:rsid w:val="00540A80"/>
    <w:rsid w:val="0058184F"/>
    <w:rsid w:val="00581BD6"/>
    <w:rsid w:val="005B4499"/>
    <w:rsid w:val="005C3B18"/>
    <w:rsid w:val="005C60F0"/>
    <w:rsid w:val="005D3CB5"/>
    <w:rsid w:val="005D44B6"/>
    <w:rsid w:val="005D57A3"/>
    <w:rsid w:val="0060139C"/>
    <w:rsid w:val="00602A10"/>
    <w:rsid w:val="00621A09"/>
    <w:rsid w:val="0065114A"/>
    <w:rsid w:val="006576DF"/>
    <w:rsid w:val="00657E56"/>
    <w:rsid w:val="00676B7F"/>
    <w:rsid w:val="0068266F"/>
    <w:rsid w:val="006900B5"/>
    <w:rsid w:val="006A0DEF"/>
    <w:rsid w:val="006A2DB3"/>
    <w:rsid w:val="006B13F9"/>
    <w:rsid w:val="006B6587"/>
    <w:rsid w:val="006C1474"/>
    <w:rsid w:val="006C611C"/>
    <w:rsid w:val="006C63F8"/>
    <w:rsid w:val="006D0A36"/>
    <w:rsid w:val="006D5E86"/>
    <w:rsid w:val="006F1577"/>
    <w:rsid w:val="00717AEB"/>
    <w:rsid w:val="00795F31"/>
    <w:rsid w:val="007A2388"/>
    <w:rsid w:val="007B1700"/>
    <w:rsid w:val="007C02AF"/>
    <w:rsid w:val="007C233E"/>
    <w:rsid w:val="007C501C"/>
    <w:rsid w:val="007E67D3"/>
    <w:rsid w:val="007E7613"/>
    <w:rsid w:val="007F4E3E"/>
    <w:rsid w:val="007F7ACF"/>
    <w:rsid w:val="00800342"/>
    <w:rsid w:val="0080310D"/>
    <w:rsid w:val="008117AC"/>
    <w:rsid w:val="00831E92"/>
    <w:rsid w:val="008374C7"/>
    <w:rsid w:val="00837B45"/>
    <w:rsid w:val="00841411"/>
    <w:rsid w:val="008714DB"/>
    <w:rsid w:val="008719A6"/>
    <w:rsid w:val="008850AF"/>
    <w:rsid w:val="008A5C9A"/>
    <w:rsid w:val="008B57E6"/>
    <w:rsid w:val="008B5C14"/>
    <w:rsid w:val="008E69EF"/>
    <w:rsid w:val="00937832"/>
    <w:rsid w:val="009426EA"/>
    <w:rsid w:val="0095113F"/>
    <w:rsid w:val="00962CD7"/>
    <w:rsid w:val="009757DA"/>
    <w:rsid w:val="00981929"/>
    <w:rsid w:val="00992ACD"/>
    <w:rsid w:val="009A1D98"/>
    <w:rsid w:val="009A1EBC"/>
    <w:rsid w:val="009A4CCB"/>
    <w:rsid w:val="009A4F0E"/>
    <w:rsid w:val="009B74A2"/>
    <w:rsid w:val="009C4575"/>
    <w:rsid w:val="00A225D2"/>
    <w:rsid w:val="00A30A4C"/>
    <w:rsid w:val="00A37F6B"/>
    <w:rsid w:val="00A4420E"/>
    <w:rsid w:val="00A71D2A"/>
    <w:rsid w:val="00A7260C"/>
    <w:rsid w:val="00A74F12"/>
    <w:rsid w:val="00A77BD9"/>
    <w:rsid w:val="00B31309"/>
    <w:rsid w:val="00B42D79"/>
    <w:rsid w:val="00B76D68"/>
    <w:rsid w:val="00B8464B"/>
    <w:rsid w:val="00BC7038"/>
    <w:rsid w:val="00BD2C71"/>
    <w:rsid w:val="00BE0552"/>
    <w:rsid w:val="00BF6BED"/>
    <w:rsid w:val="00C036AB"/>
    <w:rsid w:val="00C04D58"/>
    <w:rsid w:val="00C42046"/>
    <w:rsid w:val="00C434BF"/>
    <w:rsid w:val="00C534DF"/>
    <w:rsid w:val="00C5684E"/>
    <w:rsid w:val="00C83D43"/>
    <w:rsid w:val="00CB1AF0"/>
    <w:rsid w:val="00CB7A93"/>
    <w:rsid w:val="00D44E61"/>
    <w:rsid w:val="00D52062"/>
    <w:rsid w:val="00D82F08"/>
    <w:rsid w:val="00DA6435"/>
    <w:rsid w:val="00DD0053"/>
    <w:rsid w:val="00DE5027"/>
    <w:rsid w:val="00DF1076"/>
    <w:rsid w:val="00E056B3"/>
    <w:rsid w:val="00E20292"/>
    <w:rsid w:val="00E27032"/>
    <w:rsid w:val="00E41F67"/>
    <w:rsid w:val="00E71E88"/>
    <w:rsid w:val="00E855F5"/>
    <w:rsid w:val="00E9555A"/>
    <w:rsid w:val="00EA5EDC"/>
    <w:rsid w:val="00EA7E78"/>
    <w:rsid w:val="00EB2D8C"/>
    <w:rsid w:val="00EB55F7"/>
    <w:rsid w:val="00EC738E"/>
    <w:rsid w:val="00EE002F"/>
    <w:rsid w:val="00EE2DCD"/>
    <w:rsid w:val="00EF5F41"/>
    <w:rsid w:val="00F07B5A"/>
    <w:rsid w:val="00F11F1E"/>
    <w:rsid w:val="00F2054F"/>
    <w:rsid w:val="00F2347C"/>
    <w:rsid w:val="00F23CDE"/>
    <w:rsid w:val="00F27B5C"/>
    <w:rsid w:val="00F302ED"/>
    <w:rsid w:val="00F40002"/>
    <w:rsid w:val="00F52C0C"/>
    <w:rsid w:val="00F620D4"/>
    <w:rsid w:val="00F71FDB"/>
    <w:rsid w:val="00F74F1D"/>
    <w:rsid w:val="00F76011"/>
    <w:rsid w:val="00F86D0C"/>
    <w:rsid w:val="00F94136"/>
    <w:rsid w:val="00FD1934"/>
    <w:rsid w:val="00FD1B68"/>
    <w:rsid w:val="00FF0575"/>
    <w:rsid w:val="00FF10CC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52E6E0-2195-4FFA-8416-D8999627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2ED"/>
    <w:pPr>
      <w:ind w:left="720"/>
      <w:contextualSpacing/>
    </w:pPr>
  </w:style>
  <w:style w:type="table" w:styleId="a4">
    <w:name w:val="Table Grid"/>
    <w:basedOn w:val="a1"/>
    <w:uiPriority w:val="59"/>
    <w:rsid w:val="00F86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83D43"/>
    <w:pPr>
      <w:spacing w:after="0" w:line="240" w:lineRule="auto"/>
    </w:pPr>
  </w:style>
  <w:style w:type="paragraph" w:customStyle="1" w:styleId="Default">
    <w:name w:val="Default"/>
    <w:rsid w:val="005C60F0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3C3C7-A284-476B-9099-DF8B069B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1015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MophJaa</dc:creator>
  <cp:lastModifiedBy>Mr.KKD</cp:lastModifiedBy>
  <cp:revision>2</cp:revision>
  <dcterms:created xsi:type="dcterms:W3CDTF">2018-02-05T07:12:00Z</dcterms:created>
  <dcterms:modified xsi:type="dcterms:W3CDTF">2018-02-05T07:12:00Z</dcterms:modified>
</cp:coreProperties>
</file>