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35" w:rsidRPr="00032DF0" w:rsidRDefault="00233135" w:rsidP="00A1470A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 w:rsidRPr="00A1470A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แบบฟอร์ม </w:t>
      </w:r>
      <w:r w:rsidRPr="00A1470A">
        <w:rPr>
          <w:rFonts w:ascii="TH SarabunPSK" w:hAnsi="TH SarabunPSK" w:cs="TH SarabunPSK"/>
          <w:b/>
          <w:bCs/>
          <w:color w:val="FF0000"/>
          <w:sz w:val="36"/>
          <w:szCs w:val="36"/>
        </w:rPr>
        <w:t>5</w:t>
      </w:r>
      <w:r w:rsidRPr="00A1470A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ก. การวิเคราะห์และประเมินจุดแข็งและจุดอ่อน</w:t>
      </w:r>
      <w:r w:rsidR="00032DF0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</w:t>
      </w:r>
    </w:p>
    <w:p w:rsidR="00486EFA" w:rsidRPr="00A1470A" w:rsidRDefault="00233135" w:rsidP="00A147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A1470A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 สำนักงานสาธารณสุขจังหวัด..</w:t>
      </w:r>
      <w:r w:rsidR="00ED110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...</w:t>
      </w:r>
      <w:r w:rsidR="00356622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สระแก้ว</w:t>
      </w:r>
      <w:r w:rsidR="004A50E2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....</w:t>
      </w:r>
      <w:r w:rsidR="00994B07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.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486EFA" w:rsidRPr="00A1470A" w:rsidTr="00486EFA">
        <w:tc>
          <w:tcPr>
            <w:tcW w:w="9606" w:type="dxa"/>
            <w:gridSpan w:val="2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</w:t>
            </w:r>
            <w:r w:rsidR="004336F5"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มุ่งเน้นทรัพยากรบุคคล</w:t>
            </w:r>
          </w:p>
        </w:tc>
      </w:tr>
      <w:tr w:rsidR="00486EFA" w:rsidRPr="00A1470A" w:rsidTr="00486EFA">
        <w:tc>
          <w:tcPr>
            <w:tcW w:w="9606" w:type="dxa"/>
            <w:gridSpan w:val="2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486EFA" w:rsidRPr="00A1470A" w:rsidTr="00486EFA">
        <w:tc>
          <w:tcPr>
            <w:tcW w:w="9606" w:type="dxa"/>
            <w:gridSpan w:val="2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No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 ก. ขีดความสามารถและอัตรากำลังด้านบุคลากร</w:t>
            </w:r>
          </w:p>
        </w:tc>
      </w:tr>
      <w:tr w:rsidR="00486EFA" w:rsidRPr="00A1470A" w:rsidTr="00486EFA">
        <w:tc>
          <w:tcPr>
            <w:tcW w:w="9606" w:type="dxa"/>
            <w:gridSpan w:val="2"/>
          </w:tcPr>
          <w:p w:rsidR="00486EFA" w:rsidRPr="00A1470A" w:rsidRDefault="00486EFA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>. ขีดความสามารถและอัตรากำลัง</w:t>
            </w:r>
          </w:p>
        </w:tc>
      </w:tr>
      <w:tr w:rsidR="00486EFA" w:rsidRPr="00A1470A" w:rsidTr="00640865">
        <w:trPr>
          <w:trHeight w:val="558"/>
        </w:trPr>
        <w:tc>
          <w:tcPr>
            <w:tcW w:w="2235" w:type="dxa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A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A1470A">
              <w:rPr>
                <w:rFonts w:ascii="TH SarabunPSK" w:hAnsi="TH SarabunPSK" w:cs="TH SarabunPSK"/>
                <w:sz w:val="28"/>
              </w:rPr>
              <w:t>Approach</w:t>
            </w:r>
          </w:p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EE0D64" w:rsidRPr="00A1470A">
              <w:rPr>
                <w:rFonts w:ascii="TH SarabunPSK" w:hAnsi="TH SarabunPSK" w:cs="TH SarabunPSK"/>
                <w:sz w:val="28"/>
                <w:cs/>
              </w:rPr>
              <w:t xml:space="preserve">สระแก้ว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ได้มีการประเมินความต้องการด้านขีดความสามารถของบุคลากร </w:t>
            </w:r>
          </w:p>
          <w:p w:rsidR="00486EFA" w:rsidRPr="00A1470A" w:rsidRDefault="00486EFA" w:rsidP="00A1470A">
            <w:pPr>
              <w:ind w:left="516" w:hanging="340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สมรรถนะหลัก (</w:t>
            </w:r>
            <w:r w:rsidRPr="00A1470A">
              <w:rPr>
                <w:rFonts w:ascii="TH SarabunPSK" w:hAnsi="TH SarabunPSK" w:cs="TH SarabunPSK"/>
                <w:sz w:val="28"/>
              </w:rPr>
              <w:t>Core Competency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 xml:space="preserve">)   ได้แก่ การมุ่งผลสัมฤทธิ์ </w:t>
            </w:r>
            <w:r w:rsidR="00E846E6" w:rsidRPr="00A1470A">
              <w:rPr>
                <w:rFonts w:ascii="TH SarabunPSK" w:hAnsi="TH SarabunPSK" w:cs="TH SarabunPSK"/>
                <w:sz w:val="28"/>
                <w:cs/>
              </w:rPr>
              <w:t xml:space="preserve">การบริการที่ดี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การสั่ง</w:t>
            </w:r>
            <w:r w:rsidRPr="00A1470A">
              <w:rPr>
                <w:rFonts w:ascii="TH SarabunPSK" w:hAnsi="TH SarabunPSK" w:cs="TH SarabunPSK"/>
                <w:spacing w:val="-6"/>
                <w:sz w:val="28"/>
                <w:cs/>
              </w:rPr>
              <w:t>สมความเชี</w:t>
            </w:r>
            <w:r w:rsidR="000C005C" w:rsidRPr="00A1470A">
              <w:rPr>
                <w:rFonts w:ascii="TH SarabunPSK" w:hAnsi="TH SarabunPSK" w:cs="TH SarabunPSK"/>
                <w:spacing w:val="-6"/>
                <w:sz w:val="28"/>
                <w:cs/>
              </w:rPr>
              <w:t>่</w:t>
            </w:r>
            <w:r w:rsidRPr="00A1470A">
              <w:rPr>
                <w:rFonts w:ascii="TH SarabunPSK" w:hAnsi="TH SarabunPSK" w:cs="TH SarabunPSK"/>
                <w:spacing w:val="-6"/>
                <w:sz w:val="28"/>
                <w:cs/>
              </w:rPr>
              <w:t>ยวชาญในอาชีพ</w:t>
            </w:r>
            <w:r w:rsidR="000C005C" w:rsidRPr="00A1470A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pacing w:val="-6"/>
                <w:sz w:val="28"/>
                <w:cs/>
              </w:rPr>
              <w:t>การยึดมั่นในความถูกต้องชอบธรรม จริยธรรมและการทำงานเป็นทีม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 xml:space="preserve">โดยพัฒนาจากสำนักงาน </w:t>
            </w:r>
            <w:proofErr w:type="spellStart"/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กพ</w:t>
            </w:r>
            <w:proofErr w:type="spellEnd"/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เป็นแบบประเมินสมรรถนะหลักจังหวัด</w:t>
            </w:r>
            <w:r w:rsidR="00E85F45">
              <w:rPr>
                <w:rFonts w:ascii="TH SarabunPSK" w:hAnsi="TH SarabunPSK" w:cs="TH SarabunPSK" w:hint="cs"/>
                <w:sz w:val="28"/>
                <w:cs/>
              </w:rPr>
              <w:t xml:space="preserve">สระแก้ว </w:t>
            </w:r>
          </w:p>
          <w:p w:rsidR="00486EFA" w:rsidRPr="00A1470A" w:rsidRDefault="00486EFA" w:rsidP="00A1470A">
            <w:pPr>
              <w:ind w:left="516" w:hanging="340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2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สมรรถนะประจำสายงาน  (</w:t>
            </w:r>
            <w:r w:rsidRPr="00A1470A">
              <w:rPr>
                <w:rFonts w:ascii="TH SarabunPSK" w:hAnsi="TH SarabunPSK" w:cs="TH SarabunPSK"/>
                <w:sz w:val="28"/>
              </w:rPr>
              <w:t>Functional Competency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กำหนดตามความรู้ความสามารถและความแตกต่างกันกับตำแหน่งประจำในสายงาน ตาม พ.ร.บ.ข้าราชการพลเรือน พ.ศ.</w:t>
            </w:r>
            <w:r w:rsidRPr="00A1470A">
              <w:rPr>
                <w:rFonts w:ascii="TH SarabunPSK" w:hAnsi="TH SarabunPSK" w:cs="TH SarabunPSK"/>
                <w:sz w:val="28"/>
              </w:rPr>
              <w:t>2551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/ พ.ร.บ.ข้าราชการพลเรือน (ฉบับที่ </w:t>
            </w:r>
            <w:r w:rsidRPr="00A1470A">
              <w:rPr>
                <w:rFonts w:ascii="TH SarabunPSK" w:hAnsi="TH SarabunPSK" w:cs="TH SarabunPSK"/>
                <w:sz w:val="28"/>
              </w:rPr>
              <w:t>2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>พ.ศ.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2558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ซึ่งได้มีการกำหนดระดับความยากง่ายและความซับซ้อนของงานไว้</w:t>
            </w:r>
            <w:r w:rsidR="00477EB9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แต่ยังไม่มีระบบประเมินที่ชัดเจน</w:t>
            </w:r>
            <w:r w:rsidR="00F8628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3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การประเมินผลการดำเนินงานจากผลสัมฤทธิ์ของงาน ที่ได้จัดทำคำรับรองไว้กับผู้บริหาร</w:t>
            </w:r>
          </w:p>
          <w:p w:rsidR="00486EFA" w:rsidRPr="00A1470A" w:rsidRDefault="00486EFA" w:rsidP="00A1470A">
            <w:pPr>
              <w:pStyle w:val="Default"/>
              <w:ind w:left="175" w:hanging="175"/>
              <w:rPr>
                <w:sz w:val="28"/>
                <w:szCs w:val="28"/>
              </w:rPr>
            </w:pPr>
            <w:r w:rsidRPr="00A1470A">
              <w:rPr>
                <w:sz w:val="28"/>
                <w:szCs w:val="28"/>
              </w:rPr>
              <w:t>2</w:t>
            </w:r>
            <w:r w:rsidRPr="00A1470A">
              <w:rPr>
                <w:sz w:val="28"/>
                <w:szCs w:val="28"/>
                <w:cs/>
              </w:rPr>
              <w:t>.</w:t>
            </w:r>
            <w:r w:rsidR="000C005C" w:rsidRPr="00A1470A">
              <w:rPr>
                <w:sz w:val="28"/>
                <w:szCs w:val="28"/>
                <w:cs/>
              </w:rPr>
              <w:t xml:space="preserve"> </w:t>
            </w:r>
            <w:r w:rsidRPr="00A1470A">
              <w:rPr>
                <w:sz w:val="28"/>
                <w:szCs w:val="28"/>
                <w:cs/>
              </w:rPr>
              <w:t>อัตรากำลังคนด้านบุคลากร  สำนักงานสาธารณสุขจังหวัด</w:t>
            </w:r>
            <w:r w:rsidR="007B38AC">
              <w:rPr>
                <w:rFonts w:hint="cs"/>
                <w:sz w:val="28"/>
                <w:szCs w:val="28"/>
                <w:cs/>
              </w:rPr>
              <w:t xml:space="preserve">สระแก้ว </w:t>
            </w:r>
            <w:r w:rsidRPr="00A1470A">
              <w:rPr>
                <w:sz w:val="28"/>
                <w:szCs w:val="28"/>
                <w:cs/>
              </w:rPr>
              <w:t>ได้ดำเนินการจัดทำแผนพัฒนากำลังคนที่สอดคล้องกับ</w:t>
            </w:r>
            <w:r w:rsidR="00CC45EF" w:rsidRPr="00A1470A">
              <w:rPr>
                <w:sz w:val="28"/>
                <w:szCs w:val="28"/>
              </w:rPr>
              <w:t xml:space="preserve"> </w:t>
            </w:r>
            <w:r w:rsidRPr="00A1470A">
              <w:rPr>
                <w:sz w:val="28"/>
                <w:szCs w:val="28"/>
              </w:rPr>
              <w:t>FTE</w:t>
            </w:r>
            <w:r w:rsidR="00CC45EF" w:rsidRPr="00A1470A">
              <w:rPr>
                <w:sz w:val="28"/>
                <w:szCs w:val="28"/>
                <w:cs/>
              </w:rPr>
              <w:t xml:space="preserve"> ที่กระทรวงได้กำหนดตามขนาด</w:t>
            </w:r>
            <w:r w:rsidR="00CC45EF" w:rsidRPr="00A1470A">
              <w:rPr>
                <w:sz w:val="28"/>
                <w:szCs w:val="28"/>
              </w:rPr>
              <w:t xml:space="preserve"> SP</w:t>
            </w:r>
            <w:r w:rsidR="00CC45EF" w:rsidRPr="00A1470A">
              <w:rPr>
                <w:sz w:val="28"/>
                <w:szCs w:val="28"/>
                <w:cs/>
              </w:rPr>
              <w:t xml:space="preserve">  </w:t>
            </w:r>
            <w:r w:rsidR="00477EB9" w:rsidRPr="00A1470A">
              <w:rPr>
                <w:sz w:val="28"/>
                <w:szCs w:val="28"/>
                <w:cs/>
              </w:rPr>
              <w:t>ของ</w:t>
            </w:r>
            <w:r w:rsidR="00CC45EF" w:rsidRPr="00A1470A">
              <w:rPr>
                <w:sz w:val="28"/>
                <w:szCs w:val="28"/>
                <w:cs/>
              </w:rPr>
              <w:t>หน่วยบริการ และกรอบ</w:t>
            </w:r>
            <w:r w:rsidR="00CC45EF" w:rsidRPr="00A1470A">
              <w:rPr>
                <w:color w:val="auto"/>
                <w:sz w:val="28"/>
                <w:szCs w:val="28"/>
                <w:cs/>
              </w:rPr>
              <w:t>โครงสร้างหน่วยงานในราชการบริหารส่วนภูมิภาค</w:t>
            </w:r>
            <w:r w:rsidR="00CC45EF" w:rsidRPr="00A1470A">
              <w:rPr>
                <w:color w:val="auto"/>
                <w:sz w:val="28"/>
                <w:szCs w:val="28"/>
              </w:rPr>
              <w:t xml:space="preserve"> </w:t>
            </w:r>
            <w:r w:rsidR="00CC45EF" w:rsidRPr="00A1470A">
              <w:rPr>
                <w:color w:val="auto"/>
                <w:sz w:val="28"/>
                <w:szCs w:val="28"/>
                <w:cs/>
              </w:rPr>
              <w:t>สังกัด</w:t>
            </w:r>
            <w:r w:rsidR="00CC45EF" w:rsidRPr="00A1470A">
              <w:rPr>
                <w:color w:val="auto"/>
                <w:sz w:val="28"/>
                <w:szCs w:val="28"/>
              </w:rPr>
              <w:t xml:space="preserve"> </w:t>
            </w:r>
            <w:r w:rsidR="00CC45EF" w:rsidRPr="00A1470A">
              <w:rPr>
                <w:color w:val="auto"/>
                <w:sz w:val="28"/>
                <w:szCs w:val="28"/>
                <w:cs/>
              </w:rPr>
              <w:t>สำนักงานปลัดกระทรวงสาธารณสุข</w:t>
            </w:r>
            <w:r w:rsidRPr="00A1470A">
              <w:rPr>
                <w:sz w:val="28"/>
                <w:szCs w:val="28"/>
                <w:cs/>
              </w:rPr>
              <w:t xml:space="preserve"> </w:t>
            </w:r>
            <w:r w:rsidR="00CC45EF" w:rsidRPr="00A1470A">
              <w:rPr>
                <w:sz w:val="28"/>
                <w:szCs w:val="28"/>
                <w:cs/>
              </w:rPr>
              <w:t>และวางแผนกำลังคนเพื่อทดแทน</w:t>
            </w:r>
            <w:r w:rsidRPr="00A1470A">
              <w:rPr>
                <w:sz w:val="28"/>
                <w:szCs w:val="28"/>
                <w:cs/>
              </w:rPr>
              <w:t xml:space="preserve">การสูญเสียบุคลากร </w:t>
            </w:r>
          </w:p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3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คณะกรรมการบริหารงานบุคคลจังหวัด</w:t>
            </w:r>
            <w:r w:rsidR="007B38AC">
              <w:rPr>
                <w:rFonts w:ascii="TH SarabunPSK" w:hAnsi="TH SarabunPSK" w:cs="TH SarabunPSK" w:hint="cs"/>
                <w:sz w:val="28"/>
                <w:cs/>
              </w:rPr>
              <w:t>สระแก้ว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เพื่อพิจารณาการ สรรหา  บรรจุ  แต่งตั้ง การพัฒนาบุคลากร </w:t>
            </w:r>
          </w:p>
          <w:p w:rsidR="00486EFA" w:rsidRPr="00A1470A" w:rsidRDefault="00486EFA" w:rsidP="00B3033F">
            <w:pPr>
              <w:ind w:left="227" w:hanging="227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4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จัดทำระบบฐานข้อมูลบุคลากรด้านสาธารณสุขให้มีความสมบูรณ์ ครบถ้วน ถูกต้อง ในระบบบริหารงานบุคคล </w:t>
            </w:r>
            <w:r w:rsidRPr="00A1470A">
              <w:rPr>
                <w:rFonts w:ascii="TH SarabunPSK" w:hAnsi="TH SarabunPSK" w:cs="TH SarabunPSK"/>
                <w:sz w:val="28"/>
              </w:rPr>
              <w:t>HROPS</w:t>
            </w:r>
            <w:r w:rsidR="00CC45EF" w:rsidRPr="00A1470A">
              <w:rPr>
                <w:rFonts w:ascii="TH SarabunPSK" w:hAnsi="TH SarabunPSK" w:cs="TH SarabunPSK"/>
                <w:sz w:val="28"/>
              </w:rPr>
              <w:t xml:space="preserve">, </w:t>
            </w:r>
            <w:r w:rsidR="00CC45EF" w:rsidRPr="00A1470A">
              <w:rPr>
                <w:rFonts w:ascii="TH SarabunPSK" w:hAnsi="TH SarabunPSK" w:cs="TH SarabunPSK"/>
                <w:sz w:val="28"/>
                <w:cs/>
              </w:rPr>
              <w:t>โปรแกรมสา</w:t>
            </w:r>
            <w:r w:rsidR="00B3033F">
              <w:rPr>
                <w:rFonts w:ascii="TH SarabunPSK" w:hAnsi="TH SarabunPSK" w:cs="TH SarabunPSK"/>
                <w:sz w:val="28"/>
                <w:cs/>
              </w:rPr>
              <w:t>รสนเทศด้านทรัพยากรบุคคลจังหวัด</w:t>
            </w:r>
          </w:p>
        </w:tc>
      </w:tr>
      <w:tr w:rsidR="00486EFA" w:rsidRPr="00A1470A" w:rsidTr="00640865">
        <w:tc>
          <w:tcPr>
            <w:tcW w:w="2235" w:type="dxa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D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A1470A">
              <w:rPr>
                <w:rFonts w:ascii="TH SarabunPSK" w:hAnsi="TH SarabunPSK" w:cs="TH SarabunPSK"/>
                <w:sz w:val="28"/>
              </w:rPr>
              <w:t>Deployment</w:t>
            </w:r>
          </w:p>
          <w:p w:rsidR="00486EFA" w:rsidRPr="00A1470A" w:rsidRDefault="00486EFA" w:rsidP="00A1470A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ได้นำแนวทางลงสู่การปฏิบัติในทุกหน่วยงานและกำหนดให้หน่วยงานจัดทำแผนกำลังคนของหน่วยงาน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ตามกรอบ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โครงสร้างหน่วยงานในราชการบริหารส่วนภูมิภาค</w:t>
            </w:r>
            <w:r w:rsidR="001B6167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สังกัด</w:t>
            </w:r>
            <w:r w:rsidR="001B6167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สำนักงานปลัดกระทรวงสาธารณสุข ในกรณีบุคลากรไม่เพียงให้ขออนุม</w:t>
            </w:r>
            <w:r w:rsidR="007B38AC">
              <w:rPr>
                <w:rFonts w:ascii="TH SarabunPSK" w:hAnsi="TH SarabunPSK" w:cs="TH SarabunPSK"/>
                <w:sz w:val="28"/>
                <w:cs/>
              </w:rPr>
              <w:t>ัติจ้าง ลูกจ้างชั่วคราวทดแทนใน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ตำแหน่งที่จำเป็น</w:t>
            </w:r>
            <w:r w:rsidR="0043107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ผู้บริหารของหน่วยงานในอำเภอ ได้จัดทำคำรับรองราชการเพื่อใช้ในการประเมินผลการดำเนินงานและขีดความสามารถ</w:t>
            </w:r>
            <w:r w:rsidR="007B38A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486EFA" w:rsidRPr="00A1470A" w:rsidRDefault="00486EFA" w:rsidP="00B3033F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</w:rPr>
              <w:t>3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หน่วยบริการทุกหน่วยดำเนินการจัดทำระบบฐานข้อมูลบุคลากรด้านสาธารณสุข ให้ถูกต้อง ครบถ้วน สมบูรณ์ ในระบบ </w:t>
            </w:r>
            <w:r w:rsidRPr="00A1470A">
              <w:rPr>
                <w:rFonts w:ascii="TH SarabunPSK" w:hAnsi="TH SarabunPSK" w:cs="TH SarabunPSK"/>
                <w:sz w:val="28"/>
              </w:rPr>
              <w:t>HROPS</w:t>
            </w:r>
            <w:r w:rsidR="001B6167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และโปรแกรมสารสนเทศด้านทรัพยากรบุคคลจังหวัด</w:t>
            </w:r>
          </w:p>
        </w:tc>
      </w:tr>
      <w:tr w:rsidR="00486EFA" w:rsidRPr="00A1470A" w:rsidTr="00640865">
        <w:tc>
          <w:tcPr>
            <w:tcW w:w="2235" w:type="dxa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L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A1470A">
              <w:rPr>
                <w:rFonts w:ascii="TH SarabunPSK" w:hAnsi="TH SarabunPSK" w:cs="TH SarabunPSK"/>
                <w:sz w:val="28"/>
              </w:rPr>
              <w:t>Learning</w:t>
            </w:r>
          </w:p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ระบบประเมินบุคลากรตามกรอบอัตรากำลังโดยจัดทำแบบประเมินบุคลากรตามกรอบโครงสร้างหน่วยงานในราชการบริหารส่วนภูมิภาค</w:t>
            </w:r>
            <w:r w:rsidR="00477EB9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>สังกัด</w:t>
            </w:r>
            <w:r w:rsidR="00477EB9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477EB9" w:rsidRPr="00A1470A">
              <w:rPr>
                <w:rFonts w:ascii="TH SarabunPSK" w:hAnsi="TH SarabunPSK" w:cs="TH SarabunPSK"/>
                <w:sz w:val="28"/>
                <w:cs/>
              </w:rPr>
              <w:t xml:space="preserve">สำนักงานปลัดกระทรวงสาธารณสุข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แนว</w:t>
            </w:r>
            <w:r w:rsidR="001B6167" w:rsidRPr="00A1470A">
              <w:rPr>
                <w:rFonts w:ascii="TH SarabunPSK" w:hAnsi="TH SarabunPSK" w:cs="TH SarabunPSK"/>
                <w:sz w:val="28"/>
                <w:cs/>
              </w:rPr>
              <w:t>ทาง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ในการประเมินและปรับปรุงโดยใช้ข้อมูลจริง </w:t>
            </w:r>
          </w:p>
          <w:p w:rsidR="00486EFA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ประชุมเครือข่าย</w:t>
            </w:r>
            <w:r w:rsidRPr="00A1470A">
              <w:rPr>
                <w:rFonts w:ascii="TH SarabunPSK" w:hAnsi="TH SarabunPSK" w:cs="TH SarabunPSK"/>
                <w:sz w:val="28"/>
              </w:rPr>
              <w:t>HR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  <w:r w:rsidR="00431073">
              <w:rPr>
                <w:rFonts w:ascii="TH SarabunPSK" w:hAnsi="TH SarabunPSK" w:cs="TH SarabunPSK" w:hint="cs"/>
                <w:sz w:val="28"/>
                <w:cs/>
              </w:rPr>
              <w:t>สระแก้ว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เพื่อเป็นเวทีในการแลกเปลี่ยนเรียนรู้ </w:t>
            </w:r>
          </w:p>
          <w:p w:rsidR="001B6167" w:rsidRPr="00A1470A" w:rsidRDefault="00486EFA" w:rsidP="00A1470A">
            <w:pPr>
              <w:ind w:left="227" w:hanging="227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4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. เพิ่มช่องทางสื่อสารเพื่อใช้ในการประสานงาน  การติดตาม ประเมินผล ให้คำแนะนำ และแลกเปลี่ยนความคิดเห็นระหว่างผู้รับผิดชอบงานในระดับ เขต จังหวัด และอำเภอ</w:t>
            </w:r>
          </w:p>
        </w:tc>
      </w:tr>
      <w:tr w:rsidR="00486EFA" w:rsidRPr="00A1470A" w:rsidTr="00640865">
        <w:tc>
          <w:tcPr>
            <w:tcW w:w="2235" w:type="dxa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lastRenderedPageBreak/>
              <w:t xml:space="preserve">I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A1470A">
              <w:rPr>
                <w:rFonts w:ascii="TH SarabunPSK" w:hAnsi="TH SarabunPSK" w:cs="TH SarabunPSK"/>
                <w:sz w:val="28"/>
              </w:rPr>
              <w:t>Integration</w:t>
            </w:r>
          </w:p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486EFA" w:rsidRPr="00A1470A" w:rsidRDefault="00486EF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มีการบูร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การให้สอดคล้อง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>กับแผนพัฒนายุทธศาสตร์จังหวัด ใน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ประเด็นที่ </w:t>
            </w:r>
            <w:r w:rsidRPr="00A1470A">
              <w:rPr>
                <w:rFonts w:ascii="TH SarabunPSK" w:hAnsi="TH SarabunPSK" w:cs="TH SarabunPSK"/>
                <w:sz w:val="28"/>
              </w:rPr>
              <w:t>5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และสอดคล้องกับระบบ</w:t>
            </w:r>
            <w:r w:rsidRPr="00A1470A">
              <w:rPr>
                <w:rFonts w:ascii="TH SarabunPSK" w:hAnsi="TH SarabunPSK" w:cs="TH SarabunPSK"/>
                <w:sz w:val="28"/>
              </w:rPr>
              <w:t>Service Plan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</w:rPr>
              <w:t>PCC</w:t>
            </w:r>
            <w:r w:rsidR="000C005C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รวมทั้งการนำสมรรถนะและผลสัมฤทธิ์ของงาน มาใช้ในการพิจารณาเลื่อนขั้นเงินเดือนของบุคลากรในหน่วยงานเพื่อให้เกิดการพัฒนาขีดความสามารถและจัดโครงสร้างอัตรากำลังบุคลากรให้มีความเหมาะสมและเพียงพอต่อการให้บริการในพื้นที่</w:t>
            </w:r>
            <w:r w:rsidR="00431073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497DC3" w:rsidRPr="00A1470A" w:rsidTr="00640865">
        <w:tc>
          <w:tcPr>
            <w:tcW w:w="2235" w:type="dxa"/>
          </w:tcPr>
          <w:p w:rsidR="00497DC3" w:rsidRPr="00A1470A" w:rsidRDefault="00497DC3" w:rsidP="00AE6A84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497DC3" w:rsidRPr="00A1470A" w:rsidRDefault="00497DC3" w:rsidP="00AE6A8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97DC3" w:rsidRPr="00A1470A" w:rsidTr="00640865">
        <w:tc>
          <w:tcPr>
            <w:tcW w:w="2235" w:type="dxa"/>
          </w:tcPr>
          <w:p w:rsidR="00497DC3" w:rsidRPr="00A1470A" w:rsidRDefault="00497DC3" w:rsidP="00AE6A84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497DC3" w:rsidRPr="00A1470A" w:rsidRDefault="00497DC3" w:rsidP="00AE6A8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E7A78" w:rsidRPr="00A1470A" w:rsidRDefault="00FE7A78" w:rsidP="00A1470A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2.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>บุคลากรใหม่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E7A78" w:rsidRPr="00A1470A" w:rsidRDefault="00FE7A78" w:rsidP="006353A5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กลุ่มงาน</w:t>
            </w:r>
            <w:r w:rsidR="006353A5">
              <w:rPr>
                <w:rFonts w:ascii="TH SarabunPSK" w:hAnsi="TH SarabunPSK" w:cs="TH SarabunPSK" w:hint="cs"/>
                <w:sz w:val="28"/>
                <w:cs/>
              </w:rPr>
              <w:t xml:space="preserve">บริหารทรัพยากรบุคคล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กำหนด</w:t>
            </w:r>
            <w:r w:rsidR="006353A5">
              <w:rPr>
                <w:rFonts w:ascii="TH SarabunPSK" w:hAnsi="TH SarabunPSK" w:cs="TH SarabunPSK" w:hint="cs"/>
                <w:sz w:val="28"/>
                <w:cs/>
              </w:rPr>
              <w:t>แนวทางการสรรหาบุคลากรใหม่ด้วยวิธีการต่างๆ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-แต่งตั้งคณะกรรมการสรรหา เพื่อพิจารณาคัดเลือก</w:t>
            </w:r>
            <w:r w:rsidR="00E012C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-การจัดทำแผนเพื่อสรรหาบุคลากร กำหนดคุณสมบัติ เช่น ระยะเวลาการทำงาน ความสอดคล้องกับการพัฒนาขององค์กร(</w:t>
            </w:r>
            <w:r w:rsidRPr="00A1470A">
              <w:rPr>
                <w:rFonts w:ascii="TH SarabunPSK" w:hAnsi="TH SarabunPSK" w:cs="TH SarabunPSK"/>
                <w:sz w:val="28"/>
              </w:rPr>
              <w:t>4 Excellence)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การสื่อสารด้านภาษา</w:t>
            </w:r>
            <w:r w:rsidR="00DB7B0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IT </w:t>
            </w:r>
            <w:r w:rsidR="00DB7B0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มนุษย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สัมพันธ์ ความเชี่ยวชาญ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-กำหนดวิธีการและระยะเวลาการคัดเลือก (ข้อเขียน / สัมภาษณ์</w:t>
            </w:r>
            <w:r w:rsidR="00DB7B06">
              <w:rPr>
                <w:rFonts w:ascii="TH SarabunPSK" w:hAnsi="TH SarabunPSK" w:cs="TH SarabunPSK" w:hint="cs"/>
                <w:sz w:val="28"/>
                <w:cs/>
              </w:rPr>
              <w:t>/อื่นๆ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)</w:t>
            </w:r>
            <w:r w:rsidR="00DB7B0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E7A78" w:rsidRPr="00D53195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-ประชาสัมพันธ์การสรรหา</w:t>
            </w:r>
            <w:r w:rsidR="007650D6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="007650D6" w:rsidRPr="00A1470A">
              <w:rPr>
                <w:rFonts w:ascii="TH SarabunPSK" w:hAnsi="TH SarabunPSK" w:cs="TH SarabunPSK"/>
                <w:sz w:val="28"/>
                <w:cs/>
              </w:rPr>
              <w:t>ประกาศผลการสรรหา</w:t>
            </w:r>
            <w:r w:rsidR="007650D6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ผ่านช่องทางต่างๆ เช่น  ติดประกาศ ประชาสัมพันธ์ผ่าน</w:t>
            </w:r>
            <w:r w:rsidR="00D53195" w:rsidRPr="00A1470A">
              <w:rPr>
                <w:rFonts w:ascii="TH SarabunPSK" w:hAnsi="TH SarabunPSK" w:cs="TH SarabunPSK"/>
                <w:sz w:val="28"/>
                <w:cs/>
              </w:rPr>
              <w:t>เว็บไซต์</w:t>
            </w:r>
            <w:r w:rsidR="00D53195">
              <w:rPr>
                <w:rFonts w:ascii="TH SarabunPSK" w:hAnsi="TH SarabunPSK" w:cs="TH SarabunPSK"/>
                <w:sz w:val="28"/>
              </w:rPr>
              <w:t xml:space="preserve"> Application Line </w:t>
            </w:r>
            <w:r w:rsidR="00D53195">
              <w:rPr>
                <w:rFonts w:ascii="TH SarabunPSK" w:hAnsi="TH SarabunPSK" w:cs="TH SarabunPSK" w:hint="cs"/>
                <w:sz w:val="28"/>
                <w:cs/>
              </w:rPr>
              <w:t xml:space="preserve">และ </w:t>
            </w:r>
            <w:r w:rsidR="00D53195">
              <w:rPr>
                <w:rFonts w:ascii="TH SarabunPSK" w:hAnsi="TH SarabunPSK" w:cs="TH SarabunPSK"/>
                <w:sz w:val="28"/>
              </w:rPr>
              <w:t xml:space="preserve">Facebook  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-การทดลองงาน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-การทำสัญญาว่าจ้าง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-กระบวนการพัฒนาศักยภาพบุคลากรใหม่สร้างค่านิยมวัฒนธรรมขององค์กรเพื่อเป็นแนวทางปฏิบัติเดียวกัน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-ประชาสัมพันธ์ ผ่านช่องทางต่างๆ เช่น เว็บไซต์  ติดประกาศ ประชาสัมพันธ์ผ่านทางสถานีวิทยุ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-ปฐมนิเทศแนวทาง ค่านิยมวัฒนธรรมขององค์กรเพื่อเป็นแนวทางปฏิบัติเดียวกัน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-ติดตามนิเทศผลงานอย่างต่อเนื่อง ทุก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6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เดือน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ผู้สมัครทั่วไป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-เกิดการลาออกก่อนกำหนดสัญญาว่าจ้าง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บุคลากรภายใน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-ไม่ผ่านการคัดเลือกความก้าวหน้าทางวิชาชีพ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ปรับปรุงโดย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-บุคลากรนอกพื้นที่ จัดหาที่พักให้ เบิกจ่ายตามสิทธิ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-มีการพัฒนาศักยภาพโดยพี่เลี้ยงในหน่วยงาน(พี่สอนน้อง)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คุณสมบัติสอดคล้องกับตำแหน่งที่ต้องการ และทิศทางการพัฒนาขององค์กร 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E7A78" w:rsidRDefault="00FE7A78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356622" w:rsidRDefault="00356622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356622" w:rsidRDefault="00356622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356622" w:rsidRPr="00A1470A" w:rsidRDefault="00356622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71873" w:rsidRPr="00A1470A" w:rsidRDefault="00671873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 xml:space="preserve">3. 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>การทำงานให้บรรลุผล</w:t>
            </w:r>
            <w:r w:rsidR="000E5C7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71873" w:rsidRPr="00A1470A" w:rsidRDefault="003817EB" w:rsidP="009F361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</w:t>
            </w:r>
            <w:r w:rsidR="006D6F16">
              <w:rPr>
                <w:rFonts w:ascii="TH SarabunPSK" w:hAnsi="TH SarabunPSK" w:cs="TH SarabunPSK" w:hint="cs"/>
                <w:sz w:val="28"/>
                <w:cs/>
              </w:rPr>
              <w:t>จัดโครงสร้างกลุ่มงานและ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มอบหมายผู้รับผิดชอบงาน</w:t>
            </w:r>
            <w:r w:rsidR="00BF260E">
              <w:rPr>
                <w:rFonts w:ascii="TH SarabunPSK" w:hAnsi="TH SarabunPSK" w:cs="TH SarabunPSK" w:hint="cs"/>
                <w:sz w:val="28"/>
                <w:cs/>
              </w:rPr>
              <w:t>ของสำนักงานสาธารณสุขจังหวัดสระแก้ว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อย่างชัดเจน</w:t>
            </w:r>
            <w:r w:rsidR="006D6F16">
              <w:rPr>
                <w:rFonts w:ascii="TH SarabunPSK" w:hAnsi="TH SarabunPSK" w:cs="TH SarabunPSK" w:hint="cs"/>
                <w:sz w:val="28"/>
                <w:cs/>
              </w:rPr>
              <w:t xml:space="preserve"> โดยแบ่งเป็น 2 งานหลักคืองานบริหารทรัพยากรบุคคลและงานพัฒนาทรัพยากรบุคคล มีการมอบหมายหัวหน้างานเพื่อให้สามารถดูแลควบคุมกำกับงาน</w:t>
            </w:r>
            <w:r w:rsidR="00BF260E">
              <w:rPr>
                <w:rFonts w:ascii="TH SarabunPSK" w:hAnsi="TH SarabunPSK" w:cs="TH SarabunPSK" w:hint="cs"/>
                <w:sz w:val="28"/>
                <w:cs/>
              </w:rPr>
              <w:t xml:space="preserve">ให้บรรลุเป้าหมายได้ </w:t>
            </w:r>
            <w:r w:rsidR="00371E69">
              <w:rPr>
                <w:rFonts w:ascii="TH SarabunPSK" w:hAnsi="TH SarabunPSK" w:cs="TH SarabunPSK" w:hint="cs"/>
                <w:sz w:val="28"/>
                <w:cs/>
              </w:rPr>
              <w:t xml:space="preserve">และมีคำสั่งแต่งตั้งคณะกรรมการด้านทรัพยากรบุคคลที่ประกอบไปด้วยผู้บริหารและผู้แทนจากกลุ่มวิชาชีพที่สำคัญเพื่อทำหน้าที่ร่วมพิจารณาการดำเนินการต่างๆด้านทรัพยากรบุคคล 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71873" w:rsidRPr="00A1470A" w:rsidRDefault="009F3616" w:rsidP="009F3616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ด้ถ่ายทอดรูปแบบโครงสร้างงานและให้กำหนดมอบหมายผู้รับผิดชอบงานของโรงพยาบาลและสำนักงานสาธารณสุขอำเภอเพื่อให้มีเครือข่ายในการดำเนินงานทั้งจังหวัด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L : Learning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71873"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28444B" w:rsidRDefault="0028444B" w:rsidP="009702F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การประเมินความสุขของบุคลากร </w:t>
            </w:r>
          </w:p>
          <w:p w:rsidR="00671873" w:rsidRPr="009C620E" w:rsidRDefault="0028444B" w:rsidP="009702F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การประเมินผลการดำเนินงานตามตัวชี้วัด 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71873" w:rsidRPr="00A1470A" w:rsidRDefault="00C646EA" w:rsidP="00C646E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มีการบูร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ณา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การงานควบคู่กับงานอื่นๆ ได้แก่ การชี้แจงตัวชี้วัดพร้อมกันทั้งจังหวัดพร้อมกับงานอื่นๆ การติดตามนิเทศงานพร้อมกับทีมการนิเทศงานปกติและการประเมิน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สอ.ติดดาว และการประชุมทีมบริหารจัดการที่ดีของโรงพยาบาลและสำนักงานสาธารณสุขอำเภอทุกแห่ง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671873" w:rsidRPr="00A1470A" w:rsidRDefault="00777477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มีการจัดโครงสร้างและมอบหมายงานชัดเจน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71873" w:rsidRPr="00A1470A" w:rsidRDefault="00671873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671873" w:rsidRPr="00A1470A" w:rsidTr="00671873">
        <w:tc>
          <w:tcPr>
            <w:tcW w:w="9606" w:type="dxa"/>
            <w:gridSpan w:val="2"/>
          </w:tcPr>
          <w:p w:rsidR="00671873" w:rsidRPr="00A1470A" w:rsidRDefault="00671873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Question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4.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การจัดการการเปลี่ยนแปลงด้านบุคลากร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-จัดทำแผนอัตรากำลัง 5 ปี, </w:t>
            </w:r>
            <w:r w:rsidRPr="00A1470A">
              <w:rPr>
                <w:rFonts w:ascii="TH SarabunPSK" w:hAnsi="TH SarabunPSK" w:cs="TH SarabunPSK"/>
                <w:sz w:val="32"/>
                <w:szCs w:val="32"/>
              </w:rPr>
              <w:t xml:space="preserve">FTE  </w:t>
            </w: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A1470A">
              <w:rPr>
                <w:rFonts w:ascii="TH SarabunPSK" w:hAnsi="TH SarabunPSK" w:cs="TH SarabunPSK"/>
                <w:sz w:val="32"/>
                <w:szCs w:val="32"/>
              </w:rPr>
              <w:t>SP</w:t>
            </w: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โดยวิเคราะห์จาก การเกษียณอายุราชการ, ภาระงาน/โครงสร้างใหม่ที่จะเปลี่ยนแปลง  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tabs>
                <w:tab w:val="left" w:pos="9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ขอใช้อัตราตำแหน่งว่าง   ทดแทนตำแหน่งที่เกษียน</w:t>
            </w:r>
          </w:p>
          <w:p w:rsidR="00671873" w:rsidRPr="00A1470A" w:rsidRDefault="00671873" w:rsidP="00A1470A">
            <w:pPr>
              <w:tabs>
                <w:tab w:val="left" w:pos="9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ขอตำแหน่งพนักงานราชการ ทดแทนลูกจ้างประจำ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 บริหารจัดการภายใน โดยการปรับเกลี่ยบุคลกรที่มีอย่างจำกัดให้ครอบคลุมภาระงาน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พัฒนาสมรรถนะเฉพาะ </w:t>
            </w:r>
            <w:r w:rsidRPr="00A1470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อบรมฯ</w:t>
            </w:r>
            <w:r w:rsidRPr="00A1470A">
              <w:rPr>
                <w:rFonts w:ascii="TH SarabunPSK" w:hAnsi="TH SarabunPSK" w:cs="TH SarabunPSK"/>
                <w:sz w:val="32"/>
                <w:szCs w:val="32"/>
              </w:rPr>
              <w:t xml:space="preserve"> Coaching </w:t>
            </w: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แบบไม่เป็นทางการ</w:t>
            </w:r>
            <w:r w:rsidRPr="00A1470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 แสวงหาความร่วมมือจากเครือข่าย เช่น องค์กรปกครองท้องถิ่น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>- ยังไม่มีการประเมินผลกระทบในอนาคตมาใช้ในการวางแผนด้านบุคลากรอย่างเป็นระบบชัดเจน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lastRenderedPageBreak/>
              <w:t>จุดแข็ง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71873" w:rsidRPr="00A1470A" w:rsidTr="00671873">
        <w:tc>
          <w:tcPr>
            <w:tcW w:w="2235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671873" w:rsidRPr="00A1470A" w:rsidRDefault="00671873" w:rsidP="00A14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ข้อจำกัดด้านกฎระเบียบการจัดสรรบุคลากร </w:t>
            </w:r>
          </w:p>
        </w:tc>
      </w:tr>
    </w:tbl>
    <w:p w:rsidR="00671873" w:rsidRDefault="00671873" w:rsidP="00A1470A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D03F58" w:rsidRPr="00A1470A" w:rsidRDefault="00D03F58" w:rsidP="00A1470A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Style w:val="7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</w:tr>
      <w:tr w:rsidR="00FE7A78" w:rsidRPr="00A1470A" w:rsidTr="00671873">
        <w:tc>
          <w:tcPr>
            <w:tcW w:w="9606" w:type="dxa"/>
            <w:gridSpan w:val="2"/>
          </w:tcPr>
          <w:p w:rsidR="00FE7A78" w:rsidRPr="00A1470A" w:rsidRDefault="00FE7A78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5.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สภาพแวดล้อมการทำงาน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หน่วยงานมีแผนตรวจสุขภาพประจำปี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หน่วยงานมีการฉีดวัคซีนไข้หวัดใหญ่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3.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มีการกำหนดแผนป้องกันอัคคีภัย/อุบัติเหตุหมู่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4.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มีโครงการออกกำลังกาย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5.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มีการกำหนดมาตรการความปลอดภัยของเจ้าหน้าที่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(สวมหมวก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กันน็อค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,</w:t>
            </w:r>
            <w:r w:rsidR="0028444B">
              <w:rPr>
                <w:rFonts w:ascii="TH SarabunPSK" w:hAnsi="TH SarabunPSK" w:cs="TH SarabunPSK" w:hint="cs"/>
                <w:sz w:val="28"/>
                <w:cs/>
              </w:rPr>
              <w:t>กล้อง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วงจรปิด,จัดรถรับส่งเจ้าหน้าที่ โรงพยาบาลต่างๆ)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6.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โครงการ </w:t>
            </w:r>
            <w:r w:rsidRPr="00A1470A">
              <w:rPr>
                <w:rFonts w:ascii="TH SarabunPSK" w:hAnsi="TH SarabunPSK" w:cs="TH SarabunPSK"/>
                <w:sz w:val="28"/>
              </w:rPr>
              <w:t>Say No To Foam</w:t>
            </w:r>
            <w:r w:rsidR="0028444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7.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โครงการงดสูบบุหรี่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8.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โครงการคนไทยไร้พุง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9.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มีการดูแล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สวัสดิ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ภาพคนงาน/คนสวน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มีนโยบายควบคุมอาหาร (ลดหวาน มัน เค็ม)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มีการตรวจสุขภาพประจำปี ปีละ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ครั้งสำหรับเจ้าหน้าที่ในหน่วยงาน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หน่วยงานมีการฉีดวัคซีนไข้หวัดใหญ่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ปีละ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3.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มีการซ้อมแผนป้องกันอัคคีภัย/อุบัติเหตุหมู่/สถานการณ์ความไม่สงบ ปีละ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4.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มีการติดตั้งกล้องวงจรปิด,ทำรั้วรอบขอบชิด,ป้อมยาม,จุดตรวจ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5.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มีการจัดกิจกรรม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5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ส ปีละ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2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6.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มีการจัดรถรับส่งเจ้าหน้าที่ ทุกโรงพยาบาล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7.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มีการแจกแว่นสำหรับคนสวน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8.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มีการแจกยาเจ้าหน้าที่ (</w:t>
            </w:r>
            <w:r w:rsidRPr="00A1470A">
              <w:rPr>
                <w:rFonts w:ascii="TH SarabunPSK" w:hAnsi="TH SarabunPSK" w:cs="TH SarabunPSK"/>
                <w:sz w:val="28"/>
              </w:rPr>
              <w:t>Folic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มีการประเมิน </w:t>
            </w:r>
            <w:r w:rsidRPr="00A1470A">
              <w:rPr>
                <w:rFonts w:ascii="TH SarabunPSK" w:hAnsi="TH SarabunPSK" w:cs="TH SarabunPSK"/>
                <w:sz w:val="28"/>
              </w:rPr>
              <w:t>Healthy Work Place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, ความปลอดภัย(ประเมินเจ้าหน้าที่ใช้เครื่องดับเพลิง)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มีการติดตามการตรวจสุขภาพของเจ้าหน้าที่(ร้อยละ)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โดยมีการจัดกลุ่ม (ดี/เสี่ยง/ป่วย)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3.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มีแผนรองรับเจ้าหน้าที่กลุ่มเสี่ยง/ป่วย และวัดผลการเปลี่ยนแปลงจากการทำโครงการ (กลุ่มป่วยเปลี่ยนเป็นกลุ่มเสี่ยง, กลุ่มเสี่ยงเปลี่ยนเป็นกลุ่มดี)</w:t>
            </w:r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ทุกคนในองค์กรได้รับการตรวจสุขภาพ (เจ้าหน้าที่,ลูกจ้าง)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ทุกคนที่เกี่ยวข้องมีส่วนร่วมในการซ้อมแผน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3.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เจ้าหน้าที่กลุ่มเสี่ยง/ป่วยได้รับการดูแลเข้าโครงการลดพุงลดโรค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สอดคล้องกับนโยบาย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People Excellence :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</w:rPr>
              <w:t>Happinometer</w:t>
            </w:r>
            <w:proofErr w:type="spellEnd"/>
          </w:p>
        </w:tc>
      </w:tr>
      <w:tr w:rsidR="00FE7A78" w:rsidRPr="00A1470A" w:rsidTr="00671873"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มีการดำเนินการต่อเนื่อง เช่น โครงการตรวจสุขภาพประจำปี,ซ้อมแผนฯ</w:t>
            </w:r>
          </w:p>
          <w:p w:rsidR="00FE7A78" w:rsidRPr="00A1470A" w:rsidRDefault="00FE7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.ผู้บริหารติดตาม ประเมิน สม่ำเสมอ เช่น โครงการ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Say No To Foam,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บุหรี่,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สวัสดิ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ภาพเจ้าหน้าที่</w:t>
            </w:r>
          </w:p>
        </w:tc>
      </w:tr>
      <w:tr w:rsidR="00FE7A78" w:rsidRPr="00A1470A" w:rsidTr="00671873">
        <w:trPr>
          <w:trHeight w:val="500"/>
        </w:trPr>
        <w:tc>
          <w:tcPr>
            <w:tcW w:w="2235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</w:tcPr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1.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ไม่สามารถดำเนินการให้เจ้าหน้าที่ตรวจได้ทุกคน (ไม่ยอมตรวจ)</w:t>
            </w:r>
          </w:p>
          <w:p w:rsidR="00FE7A78" w:rsidRPr="00A1470A" w:rsidRDefault="00FE7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ขาดการตรวจสอบระบบความปลอดภัยอย่างต่อเนื่อง เช่น กล้องวงจรปิด,ตรวจสภาพรถยนต์รับส่งเจ้าหน้าที่</w:t>
            </w:r>
          </w:p>
        </w:tc>
      </w:tr>
    </w:tbl>
    <w:p w:rsidR="00FE7A78" w:rsidRPr="00A1470A" w:rsidRDefault="00FE7A78" w:rsidP="00A1470A">
      <w:pPr>
        <w:spacing w:after="0" w:line="240" w:lineRule="auto"/>
        <w:jc w:val="center"/>
        <w:rPr>
          <w:rFonts w:ascii="TH SarabunPSK" w:eastAsia="Calibri" w:hAnsi="TH SarabunPSK" w:cs="TH SarabunPSK"/>
          <w:sz w:val="28"/>
        </w:rPr>
      </w:pPr>
    </w:p>
    <w:tbl>
      <w:tblPr>
        <w:tblStyle w:val="6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0A5A78" w:rsidRPr="00A1470A" w:rsidTr="00671873">
        <w:tc>
          <w:tcPr>
            <w:tcW w:w="9606" w:type="dxa"/>
            <w:gridSpan w:val="2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Category: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5 มุ่งเน้นทรัพยากรบุคคล</w:t>
            </w:r>
          </w:p>
        </w:tc>
      </w:tr>
      <w:tr w:rsidR="000A5A78" w:rsidRPr="00A1470A" w:rsidTr="00671873">
        <w:tc>
          <w:tcPr>
            <w:tcW w:w="9606" w:type="dxa"/>
            <w:gridSpan w:val="2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cs/>
              </w:rPr>
            </w:pPr>
            <w:r w:rsidRPr="00A1470A">
              <w:rPr>
                <w:rFonts w:ascii="TH SarabunPSK" w:hAnsi="TH SarabunPSK" w:cs="TH SarabunPSK"/>
              </w:rPr>
              <w:t>Item: 5.1</w:t>
            </w:r>
            <w:r w:rsidRPr="00A1470A">
              <w:rPr>
                <w:rFonts w:ascii="TH SarabunPSK" w:hAnsi="TH SarabunPSK" w:cs="TH SarabunPSK"/>
                <w:cs/>
              </w:rPr>
              <w:t>สภาพแวดล้อมด้านบุคลากร</w:t>
            </w:r>
          </w:p>
        </w:tc>
      </w:tr>
      <w:tr w:rsidR="000A5A78" w:rsidRPr="00A1470A" w:rsidTr="00671873">
        <w:tc>
          <w:tcPr>
            <w:tcW w:w="9606" w:type="dxa"/>
            <w:gridSpan w:val="2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</w:tr>
      <w:tr w:rsidR="000A5A78" w:rsidRPr="00A1470A" w:rsidTr="00671873">
        <w:tc>
          <w:tcPr>
            <w:tcW w:w="9606" w:type="dxa"/>
            <w:gridSpan w:val="2"/>
          </w:tcPr>
          <w:p w:rsidR="000A5A78" w:rsidRPr="00A1470A" w:rsidRDefault="000A5A78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proofErr w:type="gramStart"/>
            <w:r w:rsidRPr="00A1470A">
              <w:rPr>
                <w:rFonts w:ascii="TH SarabunPSK" w:hAnsi="TH SarabunPSK" w:cs="TH SarabunPSK"/>
                <w:color w:val="C00000"/>
                <w:sz w:val="28"/>
              </w:rPr>
              <w:t>6 .</w:t>
            </w:r>
            <w:proofErr w:type="gramEnd"/>
            <w:r w:rsidRPr="00A1470A">
              <w:rPr>
                <w:rFonts w:ascii="TH SarabunPSK" w:hAnsi="TH SarabunPSK" w:cs="TH SarabunPSK"/>
                <w:color w:val="C00000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นโยบายและสวัสดิการ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0A5A78" w:rsidRPr="00A1470A" w:rsidTr="00671873"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1. 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มีแนวทางการช่วยเหลือสมาชิกในครอบครัวของบุคลากร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sz w:val="28"/>
              </w:rPr>
              <w:t xml:space="preserve">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ที่เสียชีวิต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มีคณะกรรมการพิจารณาสวัสดิการบ้านพัก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proofErr w:type="gramStart"/>
            <w:r w:rsidRPr="00A1470A">
              <w:rPr>
                <w:rFonts w:ascii="TH SarabunPSK" w:hAnsi="TH SarabunPSK" w:cs="TH SarabunPSK"/>
                <w:sz w:val="28"/>
              </w:rPr>
              <w:t>3 .</w:t>
            </w:r>
            <w:proofErr w:type="gramEnd"/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มีนโยบายจัดงานสืบสานวัฒนธรรม ประเพณี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proofErr w:type="gramStart"/>
            <w:r w:rsidRPr="00A1470A">
              <w:rPr>
                <w:rFonts w:ascii="TH SarabunPSK" w:hAnsi="TH SarabunPSK" w:cs="TH SarabunPSK"/>
                <w:sz w:val="28"/>
              </w:rPr>
              <w:t>4 .</w:t>
            </w:r>
            <w:proofErr w:type="gramEnd"/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มีนโยบายสนับสนุนรถในการเดินทางไปปฏิบัติราชการ ทั้งในและนอกเวลาราชการ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5.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นโยบายสนันสนุน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ให้บุคลากร ไป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ปฎิบัติ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ธรรมโดยไม่ถือเป็นวันลา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6.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มีนโยบายสนับสนุนให้บุคลากรตรวจสุขภาพประจำปี</w:t>
            </w:r>
            <w:r w:rsidRPr="00A1470A">
              <w:rPr>
                <w:rFonts w:ascii="TH SarabunPSK" w:hAnsi="TH SarabunPSK" w:cs="TH SarabunPSK"/>
                <w:sz w:val="28"/>
              </w:rPr>
              <w:tab/>
            </w:r>
          </w:p>
        </w:tc>
      </w:tr>
      <w:tr w:rsidR="000A5A78" w:rsidRPr="00A1470A" w:rsidTr="00671873"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1.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มีกองทุนช่วยเหลือสมาชิกในครอบครัวของบุคลากร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sz w:val="28"/>
              </w:rPr>
              <w:t xml:space="preserve">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ที่เสียชีวิต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และเยี่ยมให้กำลังใจ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มีการพิจารณาสวัสดิการบ้านพักตามแนวทาง/ความจำเป็น และจัดให้บุคลากรได้อยู่บ้านพัก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proofErr w:type="gramStart"/>
            <w:r w:rsidRPr="00A1470A">
              <w:rPr>
                <w:rFonts w:ascii="TH SarabunPSK" w:hAnsi="TH SarabunPSK" w:cs="TH SarabunPSK"/>
                <w:sz w:val="28"/>
              </w:rPr>
              <w:t>3 .</w:t>
            </w:r>
            <w:proofErr w:type="gramEnd"/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จัดกิจกรรมสืบสานวัฒนธรรม ประเพณี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ในเทศกาลปีใหม่  สงกรานต์  เกษียณอายุราชการ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proofErr w:type="gramStart"/>
            <w:r w:rsidRPr="00A1470A">
              <w:rPr>
                <w:rFonts w:ascii="TH SarabunPSK" w:hAnsi="TH SarabunPSK" w:cs="TH SarabunPSK"/>
                <w:sz w:val="28"/>
              </w:rPr>
              <w:t>4 .</w:t>
            </w:r>
            <w:proofErr w:type="gramEnd"/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มีการสนับสนุนรถในการเดินทางไปปฏิบัติราชการ ทั้งในและนอกเวลาราชการ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5.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บุคลากรสามารถไป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ปฎิบัติ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ธรรมโดยไม่ถือเป็นวันลา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6.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บุคลากรตรวจสุขภาพประจำปี ๆ ละ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</w:tc>
      </w:tr>
      <w:tr w:rsidR="000A5A78" w:rsidRPr="00A1470A" w:rsidTr="00671873"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ยังไม่มีการประเมิน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ข้อ</w:t>
            </w:r>
            <w:r w:rsidRPr="00A1470A">
              <w:rPr>
                <w:rFonts w:ascii="TH SarabunPSK" w:hAnsi="TH SarabunPSK" w:cs="TH SarabunPSK"/>
                <w:sz w:val="28"/>
              </w:rPr>
              <w:t>1 - 5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6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สรุปผลการตรวจสุขภาพประจำปีโดยจำแนกเป็นกลุ่มปกติ กลุ่มเสี่ยง  กลุ่มป่วย</w:t>
            </w:r>
          </w:p>
        </w:tc>
      </w:tr>
      <w:tr w:rsidR="000A5A78" w:rsidRPr="00A1470A" w:rsidTr="00671873"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สอดคล้องกับหมวด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A1470A">
              <w:rPr>
                <w:rFonts w:ascii="TH SarabunPSK" w:hAnsi="TH SarabunPSK" w:cs="TH SarabunPSK"/>
                <w:sz w:val="28"/>
              </w:rPr>
              <w:t>1.1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ก (</w:t>
            </w:r>
            <w:r w:rsidRPr="00A1470A">
              <w:rPr>
                <w:rFonts w:ascii="TH SarabunPSK" w:hAnsi="TH SarabunPSK" w:cs="TH SarabunPSK"/>
                <w:sz w:val="28"/>
              </w:rPr>
              <w:t>3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นโยบายตามยุทธศาสตร์ชาติ ระยะ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20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ปี ยุทธศาสตร์ที่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3 People Excellence :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</w:rPr>
              <w:t>Happinometer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0A5A78" w:rsidRPr="00A1470A" w:rsidTr="00671873"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มีการดำเนินงานต่อเนื่อง เช่น โครงการตรวจสุขภาพประจำปี</w:t>
            </w:r>
            <w:r w:rsidR="00516BD8">
              <w:rPr>
                <w:rFonts w:ascii="TH SarabunPSK" w:hAnsi="TH SarabunPSK" w:cs="TH SarabunPSK" w:hint="cs"/>
                <w:sz w:val="28"/>
                <w:cs/>
              </w:rPr>
              <w:t>และการจัด</w:t>
            </w:r>
            <w:r w:rsidR="00516BD8" w:rsidRPr="00A1470A">
              <w:rPr>
                <w:rFonts w:ascii="TH SarabunPSK" w:hAnsi="TH SarabunPSK" w:cs="TH SarabunPSK"/>
                <w:sz w:val="28"/>
                <w:cs/>
              </w:rPr>
              <w:t>สถานที่ และอุปกรณ์ในการออกกำลังกาย</w:t>
            </w:r>
          </w:p>
          <w:p w:rsidR="000A5A78" w:rsidRPr="00A1470A" w:rsidRDefault="000A5A78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2.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มีการสืบสานวัฒนธรรมประเพณีอย่างต่อเนื่อง</w:t>
            </w:r>
          </w:p>
        </w:tc>
      </w:tr>
      <w:tr w:rsidR="000A5A78" w:rsidRPr="00A1470A" w:rsidTr="00671873">
        <w:trPr>
          <w:trHeight w:val="500"/>
        </w:trPr>
        <w:tc>
          <w:tcPr>
            <w:tcW w:w="2235" w:type="dxa"/>
          </w:tcPr>
          <w:p w:rsidR="000A5A78" w:rsidRPr="00A1470A" w:rsidRDefault="000A5A78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0A5A78" w:rsidRPr="00A1470A" w:rsidRDefault="00516BD8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</w:tbl>
    <w:p w:rsidR="000A5A78" w:rsidRPr="00A1470A" w:rsidRDefault="000A5A78" w:rsidP="00A1470A">
      <w:pPr>
        <w:spacing w:after="0"/>
        <w:rPr>
          <w:rFonts w:ascii="TH SarabunPSK" w:hAnsi="TH SarabunPSK" w:cs="TH SarabunPSK"/>
        </w:rPr>
      </w:pPr>
    </w:p>
    <w:p w:rsidR="00593A7C" w:rsidRPr="00A1470A" w:rsidRDefault="00593A7C" w:rsidP="00A1470A">
      <w:pPr>
        <w:spacing w:after="0" w:line="240" w:lineRule="auto"/>
        <w:jc w:val="center"/>
        <w:rPr>
          <w:rFonts w:ascii="TH SarabunPSK" w:eastAsia="Calibri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BE7FAD" w:rsidRPr="00A1470A" w:rsidTr="00671873">
        <w:tc>
          <w:tcPr>
            <w:tcW w:w="9606" w:type="dxa"/>
            <w:gridSpan w:val="2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BE7FAD" w:rsidRPr="00A1470A" w:rsidTr="00671873">
        <w:tc>
          <w:tcPr>
            <w:tcW w:w="9606" w:type="dxa"/>
            <w:gridSpan w:val="2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Item: 5.2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BE7FAD" w:rsidRPr="00A1470A" w:rsidTr="00671873">
        <w:tc>
          <w:tcPr>
            <w:tcW w:w="9606" w:type="dxa"/>
            <w:gridSpan w:val="2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BE7FAD" w:rsidRPr="00A1470A" w:rsidTr="00671873">
        <w:tc>
          <w:tcPr>
            <w:tcW w:w="9606" w:type="dxa"/>
            <w:gridSpan w:val="2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eastAsia="Calibri" w:hAnsi="TH SarabunPSK" w:cs="TH SarabunPSK"/>
                <w:color w:val="C00000"/>
                <w:sz w:val="28"/>
              </w:rPr>
              <w:t>7.</w:t>
            </w:r>
            <w:r w:rsidRPr="00A1470A">
              <w:rPr>
                <w:rFonts w:ascii="TH SarabunPSK" w:eastAsia="Calibri" w:hAnsi="TH SarabunPSK" w:cs="TH SarabunPSK"/>
                <w:color w:val="C00000"/>
                <w:sz w:val="28"/>
                <w:cs/>
              </w:rPr>
              <w:t xml:space="preserve"> องค์ประกอบของความผูกพัน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A : Approach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ind w:left="176" w:hanging="176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มีนโยบาย เพื่อสร้างขวัญและกำลังใจแก่บุคลากรในหน่วยงาน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โดยการ</w:t>
            </w:r>
            <w:r w:rsidR="004A50E2">
              <w:rPr>
                <w:rFonts w:ascii="TH SarabunPSK" w:eastAsia="Calibri" w:hAnsi="TH SarabunPSK" w:cs="TH SarabunPSK"/>
                <w:sz w:val="28"/>
                <w:cs/>
              </w:rPr>
              <w:t>ชื่</w:t>
            </w:r>
            <w:r w:rsidR="004A50E2">
              <w:rPr>
                <w:rFonts w:ascii="TH SarabunPSK" w:eastAsia="Calibri" w:hAnsi="TH SarabunPSK" w:cs="TH SarabunPSK" w:hint="cs"/>
                <w:sz w:val="28"/>
                <w:cs/>
              </w:rPr>
              <w:t>น</w:t>
            </w:r>
            <w:r w:rsidR="004A50E2">
              <w:rPr>
                <w:rFonts w:ascii="TH SarabunPSK" w:eastAsia="Calibri" w:hAnsi="TH SarabunPSK" w:cs="TH SarabunPSK"/>
                <w:sz w:val="28"/>
                <w:cs/>
              </w:rPr>
              <w:t xml:space="preserve">ชมความสำเร็จในการประชุม </w:t>
            </w:r>
            <w:r w:rsidR="004A50E2">
              <w:rPr>
                <w:rFonts w:ascii="TH SarabunPSK" w:eastAsia="Calibri" w:hAnsi="TH SarabunPSK" w:cs="TH SarabunPSK" w:hint="cs"/>
                <w:sz w:val="28"/>
                <w:cs/>
              </w:rPr>
              <w:t>คปสจ.</w:t>
            </w:r>
            <w:bookmarkStart w:id="0" w:name="_GoBack"/>
            <w:bookmarkEnd w:id="0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 ทุกเดือน</w:t>
            </w:r>
          </w:p>
          <w:p w:rsidR="00BE7FAD" w:rsidRPr="00A1470A" w:rsidRDefault="00BE7FAD" w:rsidP="00A1470A">
            <w:pPr>
              <w:spacing w:after="0" w:line="240" w:lineRule="auto"/>
              <w:ind w:left="176" w:hanging="176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="00516BD8">
              <w:rPr>
                <w:rFonts w:ascii="TH SarabunPSK" w:eastAsia="Calibri" w:hAnsi="TH SarabunPSK" w:cs="TH SarabunPSK"/>
                <w:sz w:val="28"/>
                <w:cs/>
              </w:rPr>
              <w:t>มีนโยบายคัดเลือก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ข้าราชการพลเรือนดีเด่น</w:t>
            </w:r>
            <w:r w:rsidR="00516BD8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คนดีศรีสาธารณสุข ทุกปี </w:t>
            </w:r>
          </w:p>
          <w:p w:rsidR="00BE7FAD" w:rsidRPr="00A1470A" w:rsidRDefault="00BE7FAD" w:rsidP="00A1470A">
            <w:pPr>
              <w:spacing w:after="0" w:line="240" w:lineRule="auto"/>
              <w:ind w:left="176" w:hanging="176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lastRenderedPageBreak/>
              <w:t>3.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งานกีฬาสาธารณสุขสัมพันธ์ภายในองค์กร</w:t>
            </w:r>
            <w:r w:rsidR="00516BD8">
              <w:rPr>
                <w:rFonts w:ascii="TH SarabunPSK" w:eastAsia="Calibri" w:hAnsi="TH SarabunPSK" w:cs="TH SarabunPSK"/>
                <w:sz w:val="28"/>
              </w:rPr>
              <w:t xml:space="preserve"> </w:t>
            </w:r>
          </w:p>
          <w:p w:rsidR="00BE7FAD" w:rsidRPr="00A1470A" w:rsidRDefault="00BE7FAD" w:rsidP="00A1470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4.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แผนพัฒนาบุคลากรด้านสุขภาพและแผนกำลังคนระดับจังหวัดที่สอดคล้องกับความต้องการพัฒนาและ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service plan</w:t>
            </w:r>
            <w:r w:rsidR="00516BD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:rsidR="00BE7FAD" w:rsidRPr="00A1470A" w:rsidRDefault="00BE7FAD" w:rsidP="00A1470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32"/>
                <w:szCs w:val="32"/>
              </w:rPr>
              <w:t>5.</w:t>
            </w:r>
            <w:r w:rsidRPr="00A147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มีช่องทางการชื่นชมทำความดี และความสำเร็จของคนทำงาน ทาง </w:t>
            </w:r>
            <w:r w:rsidRPr="00A1470A">
              <w:rPr>
                <w:rFonts w:ascii="TH SarabunPSK" w:eastAsia="Calibri" w:hAnsi="TH SarabunPSK" w:cs="TH SarabunPSK"/>
                <w:sz w:val="32"/>
                <w:szCs w:val="32"/>
              </w:rPr>
              <w:t>Web site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lastRenderedPageBreak/>
              <w:t>D : Deployment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ตามนโยบายคนดี ศรีสาธารณสุข ผ่านกระบวนการคัดเลือก โดยคณะกรรมการที่เกี่ยวข้อง ผ่านระดับอำเภอ สู่ ระดับจังหวัด เพื่อเป็นตัวแทนเข้ารับรางวัลข้าราชการดีเด่นในลำดับต่อไป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กิจกรรมศึกษาดูงานภายใน ภายนอกสถานที่ของเจ้าหน้าที่บุคลากร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3.การกำกับติดตาม ประเมินผลงานโดยการเยี่ยมเสริมพลัง ในระดับอำเภอ ระดับจังหวัด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L : Learning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มีการประเมินเพื่อคัดเลือก คนดี คนเก่ง มีสุขแต่ยังไม่มีการกำหนดตัวชี้วัดที่ชัดเจน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ปีละ 1 ครั้ง</w:t>
            </w:r>
          </w:p>
          <w:p w:rsidR="00BE7FAD" w:rsidRPr="00A1470A" w:rsidRDefault="00BE7FAD" w:rsidP="00A1470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มีช่องทางในการประสานงานและให้คำแนะนำแลกเปลี่ยนปัญหา ข้อเสนอแนะ เช่น กลุ่ม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ไลน์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 การนิเทศติดตามงาน</w:t>
            </w:r>
          </w:p>
          <w:p w:rsidR="00BE7FAD" w:rsidRPr="00A1470A" w:rsidRDefault="00BE7FAD" w:rsidP="00A1470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1470A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A147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จัดเวทีวิชาการ เผยแพร่ผลงาน ในระดับจังหวัด และสนับสนุนให้นำเสนอในระดับจังหวัด เขต ประเทศ อย่างน้อยปีละ 1 ครั้ง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I : Integration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516BD8" w:rsidP="00516BD8">
            <w:pPr>
              <w:spacing w:after="0" w:line="240" w:lineRule="auto"/>
              <w:ind w:left="33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1.</w:t>
            </w:r>
            <w:r w:rsidR="00BE7FAD" w:rsidRPr="00A1470A">
              <w:rPr>
                <w:rFonts w:ascii="TH SarabunPSK" w:eastAsia="Calibri" w:hAnsi="TH SarabunPSK" w:cs="TH SarabunPSK"/>
                <w:sz w:val="28"/>
                <w:cs/>
              </w:rPr>
              <w:t>มีแนวทางการบูร</w:t>
            </w:r>
            <w:proofErr w:type="spellStart"/>
            <w:r w:rsidR="00BE7FAD" w:rsidRPr="00A1470A">
              <w:rPr>
                <w:rFonts w:ascii="TH SarabunPSK" w:eastAsia="Calibri" w:hAnsi="TH SarabunPSK" w:cs="TH SarabunPSK"/>
                <w:sz w:val="28"/>
                <w:cs/>
              </w:rPr>
              <w:t>ณา</w:t>
            </w:r>
            <w:proofErr w:type="spellEnd"/>
            <w:r w:rsidR="00BE7FAD"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การงานที่เกี่ยวข้องสอดรับเข้าด้วยกัน เพื่อให้เกิดประสิทธิผล ประหยัดเวลา </w:t>
            </w:r>
          </w:p>
          <w:p w:rsidR="00BE7FAD" w:rsidRPr="00A1470A" w:rsidRDefault="00516BD8" w:rsidP="00516BD8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2.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แนวทางการคัดเลือก คนดีศรีสระแก้ว </w:t>
            </w:r>
            <w:r w:rsidR="00BE7FAD"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ข้าราชการพลเรือนดีเด่น กับผู้ว่าราชการจังหวัด 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มีข้อมูลด้านอัตรากำลังบุคลากร</w:t>
            </w:r>
          </w:p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มีแผนงาน โครงการ พัฒนาบุคลกรที่ชัดเจน สอดคล้องกับงานที่รับผิดชอบ</w:t>
            </w:r>
          </w:p>
        </w:tc>
      </w:tr>
      <w:tr w:rsidR="00BE7FAD" w:rsidRPr="00A1470A" w:rsidTr="00671873">
        <w:tc>
          <w:tcPr>
            <w:tcW w:w="2235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  <w:shd w:val="clear" w:color="auto" w:fill="auto"/>
          </w:tcPr>
          <w:p w:rsidR="00BE7FAD" w:rsidRPr="00A1470A" w:rsidRDefault="00BE7FAD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1.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ไม่มีระบบประเมินบุคลากรที่เป็นรูปธรรม ทำให้ไม่สามารถประเมินผลการดำเนินงานที่ชัดเจนได้</w:t>
            </w:r>
          </w:p>
          <w:p w:rsidR="00BE7FAD" w:rsidRPr="00A1470A" w:rsidRDefault="00BE7FAD" w:rsidP="00A1470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2.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ยังคงขาดแคลนอัตรากำลังในบางสาขาในการปฏิบัติงาน ทำให้ภาระงานมาก</w:t>
            </w:r>
          </w:p>
          <w:p w:rsidR="00BE7FAD" w:rsidRPr="00A1470A" w:rsidRDefault="00BE7FAD" w:rsidP="00A1470A">
            <w:pPr>
              <w:spacing w:after="0" w:line="240" w:lineRule="auto"/>
              <w:ind w:right="-108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3.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ฐานข้อมูลบุคลากรบางแห่งไม่เป็นปัจจุบัน  ทำให้การจัดอัตรากำลังเปลี่ยนแปลงตลอดเวลา</w:t>
            </w:r>
          </w:p>
          <w:p w:rsidR="00BE7FAD" w:rsidRPr="00A1470A" w:rsidRDefault="00BE7FAD" w:rsidP="00A1470A">
            <w:pPr>
              <w:spacing w:after="0" w:line="240" w:lineRule="auto"/>
              <w:ind w:right="-108"/>
              <w:jc w:val="thaiDistribute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4.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ยังไม่มีแผนเส้นทางความก้าวหน้า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Career path </w:t>
            </w:r>
          </w:p>
        </w:tc>
      </w:tr>
      <w:tr w:rsidR="00E8182B" w:rsidRPr="00E8182B" w:rsidTr="00AF37C7">
        <w:tc>
          <w:tcPr>
            <w:tcW w:w="9606" w:type="dxa"/>
            <w:gridSpan w:val="2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</w:rPr>
              <w:t>Category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: 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 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8182B" w:rsidRPr="00E8182B" w:rsidTr="00AF37C7">
        <w:tc>
          <w:tcPr>
            <w:tcW w:w="9606" w:type="dxa"/>
            <w:gridSpan w:val="2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Item: 5.2 </w:t>
            </w:r>
            <w:r w:rsidRPr="00E8182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8182B" w:rsidRPr="00E8182B" w:rsidTr="00AF37C7">
        <w:tc>
          <w:tcPr>
            <w:tcW w:w="9606" w:type="dxa"/>
            <w:gridSpan w:val="2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t xml:space="preserve">No. </w:t>
            </w:r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E8182B" w:rsidRPr="00E8182B" w:rsidTr="00AF37C7">
        <w:tc>
          <w:tcPr>
            <w:tcW w:w="9606" w:type="dxa"/>
            <w:gridSpan w:val="2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jc w:val="both"/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t xml:space="preserve">Question  </w:t>
            </w:r>
            <w:r w:rsidRPr="00E8182B">
              <w:rPr>
                <w:rFonts w:ascii="TH SarabunIT๙" w:eastAsia="Calibri" w:hAnsi="TH SarabunIT๙" w:cs="TH SarabunIT๙" w:hint="cs"/>
                <w:color w:val="C00000"/>
                <w:sz w:val="28"/>
                <w:cs/>
              </w:rPr>
              <w:t>๘  วัฒนธรรมการสื่อสาร</w:t>
            </w:r>
            <w:r w:rsidRPr="00E8182B">
              <w:rPr>
                <w:rFonts w:ascii="TH SarabunIT๙" w:eastAsia="Calibri" w:hAnsi="TH SarabunIT๙" w:cs="TH SarabunIT๙" w:hint="cs"/>
                <w:sz w:val="28"/>
                <w:cs/>
              </w:rPr>
              <w:t>/วัฒนธรรมส่วนราชการ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t>A : Approach</w:t>
            </w:r>
          </w:p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แนวทางการสื่อสารหลักของสำนักงานสาธารณสุขจังหวัด  ประกอบด้วย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๑.สื่อสารทางหนังสือราชการ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๒.สื่อสารผ่านระบบ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ไลน์</w:t>
            </w:r>
            <w:proofErr w:type="spellEnd"/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๓.การประชุม  สัมมนา  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๔.เสียงตามสาย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๕.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วิดิ</w:t>
            </w:r>
            <w:proofErr w:type="spellEnd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โอคอน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เฟอร์เร้นท์</w:t>
            </w:r>
            <w:proofErr w:type="spellEnd"/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สำหรับ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ในส่วนบุคลากรภายในของสำนักงานสาธารณสุขจังหวัด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มีแนวทางการสื่อสารเพิ่มเติมประกอบด้วย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-จัดการประชุม  สัมมนา  เปิดโอกาสให้มีการสอบถาม  แสดงความคิดเห็น</w:t>
            </w: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และสรุปมติของที่ประชุม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-การหารือ/สั่งการ/มอบหมายงาน อย่างเป็นทางการและไม่เป็นทางการ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-การประชุมหารือระหว่างผู้บริหาร หัวหน้ากลุ่มงาน/ผู้อำนวยการโรงพยาบาล/สาธารณสุขอำเภอและผู้ปฏิบัติ</w:t>
            </w:r>
          </w:p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lastRenderedPageBreak/>
              <w:t xml:space="preserve">-การจัดให้มี  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Web board  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เพื่อเป็นช่องทางให้บุคลากรในหน่วยงานสอบถาม เสนอความคิดเห็น และอื่น ๆ  ซึ่ง</w:t>
            </w: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นพ.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สสจ</w:t>
            </w:r>
            <w:proofErr w:type="spellEnd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/</w:t>
            </w: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รอง/หน.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กลุ่มงาน หรือผู้รู้ เป็นผู้ตอบหรือให้ข้อมูลความรู้เพิ่มเติมแก่ผู้เข้ามาใช้บริการ 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</w:rPr>
              <w:t>Web board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lastRenderedPageBreak/>
              <w:t>D : Deployment</w:t>
            </w:r>
          </w:p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- การจัดการประชุม  ฝึกอบรม  สัมมนา  ถ่ายทอด  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ไลน์</w:t>
            </w:r>
            <w:proofErr w:type="spellEnd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กลุ่ม  </w:t>
            </w:r>
            <w:r w:rsidRPr="00E8182B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Email  web  board  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สสจ</w:t>
            </w:r>
            <w:proofErr w:type="spellEnd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t>L : Learning</w:t>
            </w:r>
          </w:p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ประเมิน  ติดตาม  สังเกต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</w:rPr>
              <w:t>I : Integration</w:t>
            </w:r>
          </w:p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การบูร</w:t>
            </w:r>
            <w:proofErr w:type="spellStart"/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ณา</w:t>
            </w:r>
            <w:proofErr w:type="spellEnd"/>
            <w:r w:rsidRPr="00E8182B">
              <w:rPr>
                <w:rFonts w:ascii="TH SarabunIT๙" w:eastAsia="Calibri" w:hAnsi="TH SarabunIT๙" w:cs="TH SarabunIT๙"/>
                <w:sz w:val="28"/>
                <w:cs/>
              </w:rPr>
              <w:t>การ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ind w:left="15"/>
              <w:jc w:val="thaiDistribute"/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การบูร</w:t>
            </w:r>
            <w:proofErr w:type="spellStart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ณา</w:t>
            </w:r>
            <w:proofErr w:type="spellEnd"/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การระหว่างหน่วยงาน  มาร่วมกันขับเคลื่อนงานระดับจังหวัด  เช่น  โครงการพัฒนาระดับคุณภาพชีวิตที่เป็นมิตรกับผู้สูงอายุ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เจ้าหน้าที่สามารถรับข้อมูลข่าวสารได้รวดเร็ว</w:t>
            </w:r>
          </w:p>
        </w:tc>
      </w:tr>
      <w:tr w:rsidR="00E8182B" w:rsidRPr="00E8182B" w:rsidTr="00AF37C7">
        <w:tc>
          <w:tcPr>
            <w:tcW w:w="2235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8182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จุดอ่อน</w:t>
            </w:r>
          </w:p>
        </w:tc>
        <w:tc>
          <w:tcPr>
            <w:tcW w:w="7371" w:type="dxa"/>
            <w:shd w:val="clear" w:color="auto" w:fill="auto"/>
          </w:tcPr>
          <w:p w:rsidR="00E8182B" w:rsidRPr="00E8182B" w:rsidRDefault="00E8182B" w:rsidP="00E8182B">
            <w:pPr>
              <w:spacing w:after="0" w:line="240" w:lineRule="auto"/>
              <w:ind w:right="-108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8182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ไม่มี</w:t>
            </w:r>
          </w:p>
        </w:tc>
      </w:tr>
    </w:tbl>
    <w:p w:rsidR="00E8182B" w:rsidRPr="00E8182B" w:rsidRDefault="00E8182B" w:rsidP="00E8182B">
      <w:pPr>
        <w:spacing w:after="0"/>
        <w:rPr>
          <w:rFonts w:ascii="TH SarabunIT๙" w:eastAsia="Calibri" w:hAnsi="TH SarabunIT๙" w:cs="TH SarabunIT๙"/>
          <w:sz w:val="28"/>
        </w:rPr>
      </w:pPr>
    </w:p>
    <w:p w:rsidR="00E8182B" w:rsidRPr="00E8182B" w:rsidRDefault="00E8182B" w:rsidP="00E8182B">
      <w:pPr>
        <w:spacing w:after="0"/>
        <w:rPr>
          <w:rFonts w:ascii="TH SarabunIT๙" w:eastAsia="Calibri" w:hAnsi="TH SarabunIT๙" w:cs="TH SarabunIT๙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4C12BE" w:rsidRPr="00A1470A" w:rsidTr="00671873">
        <w:tc>
          <w:tcPr>
            <w:tcW w:w="9606" w:type="dxa"/>
            <w:gridSpan w:val="2"/>
            <w:shd w:val="clear" w:color="auto" w:fill="FABF8F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หมวด 5 การมุ่งเน้นบุคลากร</w:t>
            </w:r>
          </w:p>
        </w:tc>
      </w:tr>
      <w:tr w:rsidR="004C12BE" w:rsidRPr="00A1470A" w:rsidTr="00671873">
        <w:tc>
          <w:tcPr>
            <w:tcW w:w="9606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Item: 1.2 </w:t>
            </w:r>
            <w:r w:rsidRPr="00A1470A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4C12BE" w:rsidRPr="00A1470A" w:rsidTr="00671873">
        <w:tc>
          <w:tcPr>
            <w:tcW w:w="9606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4C12BE" w:rsidRPr="00A1470A" w:rsidTr="00671873">
        <w:tc>
          <w:tcPr>
            <w:tcW w:w="9606" w:type="dxa"/>
            <w:gridSpan w:val="2"/>
            <w:shd w:val="clear" w:color="auto" w:fill="B6DDE8"/>
          </w:tcPr>
          <w:p w:rsidR="004C12BE" w:rsidRPr="00A1470A" w:rsidRDefault="004C12BE" w:rsidP="00A1470A">
            <w:pPr>
              <w:spacing w:after="0" w:line="240" w:lineRule="auto"/>
              <w:jc w:val="both"/>
              <w:rPr>
                <w:rFonts w:ascii="TH SarabunPSK" w:eastAsia="Calibri" w:hAnsi="TH SarabunPSK" w:cs="TH SarabunPSK"/>
                <w:color w:val="FF0000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eastAsia="Calibri" w:hAnsi="TH SarabunPSK" w:cs="TH SarabunPSK"/>
                <w:color w:val="FF0000"/>
                <w:sz w:val="28"/>
              </w:rPr>
              <w:t xml:space="preserve">9. </w:t>
            </w:r>
            <w:r w:rsidRPr="00A1470A">
              <w:rPr>
                <w:rFonts w:ascii="TH SarabunPSK" w:eastAsia="Calibri" w:hAnsi="TH SarabunPSK" w:cs="TH SarabunPSK"/>
                <w:color w:val="FF0000"/>
                <w:sz w:val="28"/>
                <w:cs/>
              </w:rPr>
              <w:t>การประพฤติปฏิบัติอย่างมีจริยธรรม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A : Approach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แต่งตั้งคณะกรรมการจริยธรรม โดยมีตัวแทนทุกหน่วยงานเป็นคณะกรรมการ ทำหน้าที่ควบคุมกำกับการปฏิบัติตามประมวลจริยธรรม และ สืบสวนข้อเท็จจริงกรณีมีการฝ่าฝืนจริยธรรม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มีคณะทำงานหน่วยงานคุณธรรมระดับโรงพยาบาล/และอำเภอเป้าหมาย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 ปลูกฝังค่านิยม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สร้างความตระหนัก (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MOPH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)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ประกาศนโยบาย โดยแจ้งเป็นลายลักษณ์อักษร หนังสือราชการ และมอบนโยบายในการประชุม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ปฐมนิเทศข้าราชการบรรจุใหม่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ผู้บริหารเป็นแบบอย่างที่ดีด้านจริยธรรมทั้งโดยคำพูดและการกระทำอย่างสม่ำเสมอ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มีการสืบสวนข้อเท็จจริงกรณีมีการฝ่าฝืนจริยธรรม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มีการส่งเสริมจริยธรรมเครือข่ายสาธารณสุข ทั้งเจ้าหน้าที่และ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อสม</w:t>
            </w:r>
            <w:proofErr w:type="spellEnd"/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มีการส่งเสริมจริยธรรม ยกย่องบุคลากรที่ประพฤติตนเป็นแบบอย่างที่ดี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การนำเสนอผลงานเพื่อคัดเลือกบุคลากรดีเด่น ข้าราชการดีเด่น ลูกจ้างประจำดีเด่น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/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คนดีศรีนนท์/คนดีศรีสาธารณสุข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D : Deployment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มีการสื่อสารทางช่องทางต่างๆ เช่น หนังสือราชการ วาระการประชุม กำกับติดตามและประเม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>ินของสำนักงานสาธารณสุขจังหวัดสระแก้ว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คู่มือจริยธรรมคุณธรรม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>สระแก้ว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 คู่มือจริยธรรมวิจัย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>สระแก้ว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-การอบรมในหัวข้อต่าง ๆ ที่เกี่ยวข้องกับการทำงาน  เช่น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พรบ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.60 /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อส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ม.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ปปช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-การประกาศเจตนารมณ์ทั่วทั้งองค์กรในสังกัด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>สระแก้ว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L : Learning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มีการทบทวนและปรับปรุง 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 -นำเสนอ</w:t>
            </w:r>
            <w:r w:rsidR="00516BD8">
              <w:rPr>
                <w:rFonts w:ascii="TH SarabunPSK" w:eastAsia="Calibri" w:hAnsi="TH SarabunPSK" w:cs="TH SarabunPSK" w:hint="cs"/>
                <w:sz w:val="28"/>
                <w:cs/>
              </w:rPr>
              <w:t>แลกเปลี่ยนเรียนรู้เวทีวิชาการ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,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การจัดประกวดคัดเลือกคนดีศรี</w:t>
            </w:r>
            <w:r w:rsidR="00671873" w:rsidRPr="00A1470A">
              <w:rPr>
                <w:rFonts w:ascii="TH SarabunPSK" w:eastAsia="Calibri" w:hAnsi="TH SarabunPSK" w:cs="TH SarabunPSK"/>
                <w:sz w:val="28"/>
                <w:cs/>
              </w:rPr>
              <w:t>สระแก้ว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,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ข้าราชการดีเด่น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,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คนดีศรีสาธารณสุข</w:t>
            </w:r>
          </w:p>
          <w:p w:rsidR="004C12BE" w:rsidRPr="00A1470A" w:rsidRDefault="004C12BE" w:rsidP="00A1470A">
            <w:pPr>
              <w:spacing w:after="0" w:line="240" w:lineRule="auto"/>
              <w:ind w:left="34" w:hanging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lastRenderedPageBreak/>
              <w:t>-การเยี่ยมเสริมพลังและ แลกเปลี่ยนเรียนรู้ปัจจัยความสำเร็จการดำเนินงาน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lastRenderedPageBreak/>
              <w:t>I : Integration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สอดคล้องกับหมวด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5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แผนพัฒนาบุคลากร ด้านคุณธรรมจริยธรรม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-บริหารเป็นเลิศด้วย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ธรรมาภิ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บาล (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Governance 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</w:rPr>
              <w:t>Exellence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</w:rPr>
              <w:t>)</w:t>
            </w:r>
            <w:r w:rsidR="00516BD8">
              <w:rPr>
                <w:rFonts w:ascii="TH SarabunPSK" w:eastAsia="Calibri" w:hAnsi="TH SarabunPSK" w:cs="TH SarabunPSK"/>
                <w:sz w:val="28"/>
              </w:rPr>
              <w:t xml:space="preserve">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-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บูรณา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ร่วมการโปร่งใส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ITA , 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ค่านิยม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MOPH 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>-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สอดคล้องกับกำหนดวัฒนาธรรมจังหวัด เช่น การแต่งกายผ้าไทยทุกวันศุกร์ และสืบสานประเพณีไทยตามวันสำคัญ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-สอดคล้องการดำเนินของคณะกรรมการป้อง และปราบปรามการทุจริตแห่งชาติ (</w:t>
            </w:r>
            <w:proofErr w:type="spellStart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ปปช</w:t>
            </w:r>
            <w:proofErr w:type="spellEnd"/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.)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มีแนวทางส่งเสริมการประพฤติปฏิบัติตนอย่างมีจริยธรรมที่ชัดเจน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เป็นนโยบายขององค์กร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,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 xml:space="preserve">ภาวะผู้นำ </w:t>
            </w:r>
            <w:r w:rsidRPr="00A1470A">
              <w:rPr>
                <w:rFonts w:ascii="TH SarabunPSK" w:eastAsia="Calibri" w:hAnsi="TH SarabunPSK" w:cs="TH SarabunPSK"/>
                <w:sz w:val="28"/>
              </w:rPr>
              <w:t>, KPI (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การประเมินการควบคุมภายใน)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-ติดตามกำกับประเมินผลเป็นประจำทุกปี</w:t>
            </w:r>
          </w:p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-การอบรมพัฒนาบุคลากรอย่างต่อเนื่อง</w:t>
            </w:r>
          </w:p>
        </w:tc>
      </w:tr>
      <w:tr w:rsidR="004C12BE" w:rsidRPr="00A1470A" w:rsidTr="00671873">
        <w:tc>
          <w:tcPr>
            <w:tcW w:w="2376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eastAsia="Calibri" w:hAnsi="TH SarabunPSK" w:cs="TH SarabunPSK"/>
                <w:sz w:val="28"/>
              </w:rPr>
            </w:pP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34"/>
              <w:rPr>
                <w:rFonts w:ascii="TH SarabunPSK" w:eastAsia="Calibri" w:hAnsi="TH SarabunPSK" w:cs="TH SarabunPSK"/>
                <w:sz w:val="28"/>
                <w:cs/>
              </w:rPr>
            </w:pPr>
            <w:r w:rsidRPr="00A1470A">
              <w:rPr>
                <w:rFonts w:ascii="TH SarabunPSK" w:eastAsia="Calibri" w:hAnsi="TH SarabunPSK" w:cs="TH SarabunPSK"/>
                <w:sz w:val="28"/>
              </w:rPr>
              <w:t xml:space="preserve">- </w:t>
            </w:r>
            <w:r w:rsidRPr="00A1470A">
              <w:rPr>
                <w:rFonts w:ascii="TH SarabunPSK" w:eastAsia="Calibri" w:hAnsi="TH SarabunPSK" w:cs="TH SarabunPSK"/>
                <w:sz w:val="28"/>
                <w:cs/>
              </w:rPr>
              <w:t>ยังไม่ทำให้ครอบคลุมการดำเนินงานทุกหน่วยบริการ ดำเนินการในส่วนที่เป็นเป้าหมายนำร่อง</w:t>
            </w:r>
          </w:p>
        </w:tc>
      </w:tr>
    </w:tbl>
    <w:p w:rsidR="00593A7C" w:rsidRPr="00A1470A" w:rsidRDefault="00593A7C" w:rsidP="00A1470A">
      <w:pPr>
        <w:spacing w:after="0"/>
        <w:rPr>
          <w:rFonts w:ascii="TH SarabunPSK" w:hAnsi="TH SarabunPSK" w:cs="TH SarabunPSK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4C12BE" w:rsidRPr="00A1470A" w:rsidTr="00032DF0">
        <w:tc>
          <w:tcPr>
            <w:tcW w:w="9781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4C12BE" w:rsidRPr="00A1470A" w:rsidTr="00032DF0">
        <w:tc>
          <w:tcPr>
            <w:tcW w:w="9781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4C12BE" w:rsidRPr="00A1470A" w:rsidTr="00032DF0">
        <w:tc>
          <w:tcPr>
            <w:tcW w:w="9781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ข. การประเมินความผูกพันของบุคลากร</w:t>
            </w:r>
          </w:p>
        </w:tc>
      </w:tr>
      <w:tr w:rsidR="004C12BE" w:rsidRPr="00A1470A" w:rsidTr="00032DF0">
        <w:tc>
          <w:tcPr>
            <w:tcW w:w="9781" w:type="dxa"/>
            <w:gridSpan w:val="2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jc w:val="both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๑๐</w:t>
            </w:r>
            <w:r w:rsidRPr="00A1470A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การประเมินความผูกพัน 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>A : Approach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แนวทาง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๑.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. ใช้ข้อมูล 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Haappinometer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ปี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2560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วิเคราะห์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เพื่อหาปัจจัยที่เกี่ยวข้องกับความ  </w:t>
            </w:r>
          </w:p>
          <w:p w:rsidR="004C12BE" w:rsidRPr="00A1470A" w:rsidRDefault="004C12BE" w:rsidP="00A1470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    ผูกพัน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ภายในไตรมาสแรกของปี ๒๕๖๑ และคืนผลการวิเคราะห์ให้ รพศ./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รพช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. </w:t>
            </w:r>
          </w:p>
          <w:p w:rsidR="004C12BE" w:rsidRPr="00A1470A" w:rsidRDefault="004C12BE" w:rsidP="00A1470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๒.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./รพศ./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รพช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 จัดทำแผนงานโครงการหรือกิจกรรมที่เกี่ยวข้องกับความสุขและ</w:t>
            </w:r>
          </w:p>
          <w:p w:rsidR="004C12BE" w:rsidRPr="00A1470A" w:rsidRDefault="004C12BE" w:rsidP="00A1470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ผูกพันไม่น้อยกว่าหน่วยงานละ ๒ เรื่อง</w:t>
            </w:r>
          </w:p>
          <w:p w:rsidR="004C12BE" w:rsidRPr="00A1470A" w:rsidRDefault="004C12BE" w:rsidP="00A1470A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๓. กำหนดการรายงานผลงานทุก ๑ เดือน เริ่มตั้งแต่ไตมาส ๒ เป็นต้นไป</w:t>
            </w:r>
          </w:p>
          <w:p w:rsidR="004C12BE" w:rsidRPr="00A1470A" w:rsidRDefault="004C12BE" w:rsidP="00796BE0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๓. คัดเลือก </w:t>
            </w:r>
            <w:r w:rsidR="00796BE0">
              <w:rPr>
                <w:rFonts w:ascii="TH SarabunPSK" w:hAnsi="TH SarabunPSK" w:cs="TH SarabunPSK" w:hint="cs"/>
                <w:color w:val="000000"/>
                <w:sz w:val="28"/>
                <w:cs/>
              </w:rPr>
              <w:t>หน่วยงาน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ต้นแบบด้านความสุข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  <w:r w:rsidR="00796BE0"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ต้นแบบ ๑ แห่ง   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รพช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. ต้นแบบ ๑ แห่ง    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>D : Deployment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๑. การประชุมชี้แจงผู้รับผู้รับผิดชอบระดับ รพศ./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รพช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.ปีละ </w:t>
            </w:r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ครั้ง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๒. การประชุมคณะกรรมการบริหารของกลุ่มงานภายใน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สสจ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.เดือนละ ๒-๔ ครั้ง</w:t>
            </w:r>
          </w:p>
          <w:p w:rsidR="004C12BE" w:rsidRPr="00A1470A" w:rsidRDefault="004C12BE" w:rsidP="00E1717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๓. </w:t>
            </w:r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การประชุมทีมบริหารจัดการที่ดี ปีละ 4 ครั้ง</w:t>
            </w:r>
            <w:r w:rsidR="00E1717C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๔. แจ้งผู้บริหารในการประชุม </w:t>
            </w:r>
            <w:proofErr w:type="spellStart"/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คป</w:t>
            </w:r>
            <w:proofErr w:type="spellEnd"/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สจ. ทุกเดือน 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๕. การติดตามนิเทศและประเมินผล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คป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สอ.</w:t>
            </w:r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ติดดาว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ปีละ ๒ ครั้ง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L : Learning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๑. รายงานผลการปฏิบัติงานของหน่วยงานในเวที </w:t>
            </w:r>
            <w:proofErr w:type="spellStart"/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คป</w:t>
            </w:r>
            <w:proofErr w:type="spellEnd"/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สจ.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๒. ผู้แทน รพศ./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รพช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./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.นำเสนอผลงาน ในการประชุมผู้รับผิดชอบ</w:t>
            </w:r>
          </w:p>
          <w:p w:rsidR="004C12BE" w:rsidRPr="00A1470A" w:rsidRDefault="004C12BE" w:rsidP="00E1717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๓. </w:t>
            </w:r>
            <w:r w:rsidR="00E1717C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แลกเปลี่ยนเรียนรู้และคัดเลือกหน่วยงานต้นแบบ ปีละ 1 ครั้ง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I : Integration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การ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๑. การดำเนินงาน รพ.สต.ติดดาว</w:t>
            </w: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๒. การพัฒนาคุณภาพโรงพยาบาล</w:t>
            </w:r>
            <w:r w:rsidRPr="00A1470A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HA</w:t>
            </w:r>
          </w:p>
          <w:p w:rsidR="004C12BE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๓. การดำเนินงานองค์กรคุณธรรม</w:t>
            </w:r>
          </w:p>
          <w:p w:rsidR="00E1717C" w:rsidRPr="00A1470A" w:rsidRDefault="00E1717C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4. การดำเนินงาน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คป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สอ.ติดดาว 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จุดแข็ง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t>1.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มีข้อมูลจากการประเมิน </w:t>
            </w:r>
            <w:proofErr w:type="spellStart"/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Happinometer</w:t>
            </w:r>
            <w:proofErr w:type="spellEnd"/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ที่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ครอบคลุมทุกหน่วยงาน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สามารถใช้วิเคราะห์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    และวางแผนดำเนินงานได้</w:t>
            </w:r>
          </w:p>
          <w:p w:rsidR="004C12BE" w:rsidRPr="00A50BC4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</w:rPr>
              <w:lastRenderedPageBreak/>
              <w:t xml:space="preserve">2.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ผู้บริหารให้ความสำคัญ  ระดับจังหวัดกำหนดให้ผู้บริหารรุ่นใหม่เป็น </w:t>
            </w:r>
            <w:r w:rsidR="00A50BC4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>CHR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O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เพื่อ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 xml:space="preserve">    ขับเคลื่อนและสะท้อนการดำเนินงาน</w:t>
            </w:r>
          </w:p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๓. มีทำเนียบผู้รับผิดชอบทุกหน่วยงานเพื่อให้การดำเนินงานและการติดตามมีประสิทธิภาพ </w:t>
            </w:r>
          </w:p>
        </w:tc>
      </w:tr>
      <w:tr w:rsidR="004C12BE" w:rsidRPr="00A1470A" w:rsidTr="00032DF0">
        <w:tc>
          <w:tcPr>
            <w:tcW w:w="2410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371" w:type="dxa"/>
            <w:shd w:val="clear" w:color="auto" w:fill="auto"/>
          </w:tcPr>
          <w:p w:rsidR="004C12BE" w:rsidRPr="00A1470A" w:rsidRDefault="004C12BE" w:rsidP="00A1470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>๑. การสนับสนุนงบประมาณในการดำเนินงานด้านบุคลากรอยู่ในเกณฑ์น้อยเมื่อเทียบกับ</w:t>
            </w:r>
          </w:p>
          <w:p w:rsidR="004C12BE" w:rsidRPr="00A50BC4" w:rsidRDefault="004C12BE" w:rsidP="00A1470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เป้าหมายที่จะไปให้ถึง </w:t>
            </w:r>
            <w:r w:rsidRPr="00A1470A">
              <w:rPr>
                <w:rFonts w:ascii="TH SarabunPSK" w:hAnsi="TH SarabunPSK" w:cs="TH SarabunPSK"/>
                <w:color w:val="000000"/>
                <w:sz w:val="28"/>
                <w:lang w:val="en-GB"/>
              </w:rPr>
              <w:t xml:space="preserve">People Excellence </w:t>
            </w:r>
          </w:p>
          <w:p w:rsidR="004C12BE" w:rsidRPr="00A1470A" w:rsidRDefault="004C12BE" w:rsidP="00A1470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</w:pPr>
            <w:r w:rsidRPr="00A1470A">
              <w:rPr>
                <w:rFonts w:ascii="TH SarabunPSK" w:hAnsi="TH SarabunPSK" w:cs="TH SarabunPSK"/>
                <w:color w:val="000000"/>
                <w:sz w:val="28"/>
                <w:cs/>
                <w:lang w:val="en-GB"/>
              </w:rPr>
              <w:t>๒. ผู้รับผิดชอบมีทักษะและความเชี่ยวชาญการดำเนินงานไม่มากพอ</w:t>
            </w:r>
          </w:p>
        </w:tc>
      </w:tr>
    </w:tbl>
    <w:p w:rsidR="004C12BE" w:rsidRPr="00A1470A" w:rsidRDefault="004C12BE" w:rsidP="00A1470A">
      <w:pPr>
        <w:spacing w:after="0"/>
        <w:rPr>
          <w:rFonts w:ascii="TH SarabunPSK" w:hAnsi="TH SarabunPSK" w:cs="TH SarabunPSK"/>
        </w:rPr>
      </w:pPr>
    </w:p>
    <w:tbl>
      <w:tblPr>
        <w:tblStyle w:val="TableNormal"/>
        <w:tblW w:w="977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7371"/>
      </w:tblGrid>
      <w:tr w:rsidR="003745CD" w:rsidRPr="00A1470A" w:rsidTr="00032DF0">
        <w:trPr>
          <w:trHeight w:val="322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spacing w:line="276" w:lineRule="auto"/>
            </w:pPr>
            <w:r w:rsidRPr="00A1470A">
              <w:rPr>
                <w:b/>
                <w:bCs/>
                <w:sz w:val="28"/>
                <w:szCs w:val="28"/>
                <w:u w:color="000000"/>
              </w:rPr>
              <w:t xml:space="preserve">Category : </w:t>
            </w:r>
            <w:r w:rsidRPr="00A1470A">
              <w:rPr>
                <w:b/>
                <w:bCs/>
                <w:sz w:val="28"/>
                <w:szCs w:val="28"/>
                <w:u w:color="000000"/>
                <w:cs/>
              </w:rPr>
              <w:t xml:space="preserve">หมวด </w:t>
            </w:r>
            <w:r w:rsidRPr="00A1470A">
              <w:rPr>
                <w:b/>
                <w:bCs/>
                <w:sz w:val="28"/>
                <w:szCs w:val="28"/>
                <w:u w:color="000000"/>
              </w:rPr>
              <w:t xml:space="preserve">5  </w:t>
            </w:r>
            <w:r w:rsidRPr="00A1470A">
              <w:rPr>
                <w:b/>
                <w:bCs/>
                <w:sz w:val="28"/>
                <w:szCs w:val="28"/>
                <w:u w:color="000000"/>
                <w:cs/>
              </w:rPr>
              <w:t>มุ่งเน้นทรัพยากรบุคคล</w:t>
            </w:r>
          </w:p>
        </w:tc>
      </w:tr>
      <w:tr w:rsidR="003745CD" w:rsidRPr="00A1470A" w:rsidTr="00032DF0">
        <w:trPr>
          <w:trHeight w:val="322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</w:pPr>
            <w:r w:rsidRPr="00A1470A">
              <w:rPr>
                <w:b/>
                <w:bCs/>
                <w:sz w:val="28"/>
                <w:szCs w:val="28"/>
                <w:u w:color="000000"/>
              </w:rPr>
              <w:t xml:space="preserve">Item: 5.2 </w:t>
            </w:r>
            <w:r w:rsidRPr="00A1470A">
              <w:rPr>
                <w:b/>
                <w:bCs/>
                <w:sz w:val="28"/>
                <w:szCs w:val="28"/>
                <w:u w:color="000000"/>
                <w:cs/>
              </w:rPr>
              <w:t xml:space="preserve">ความผูกพันของบุคลากร </w:t>
            </w:r>
          </w:p>
        </w:tc>
      </w:tr>
      <w:tr w:rsidR="003745CD" w:rsidRPr="00A1470A" w:rsidTr="00032DF0">
        <w:trPr>
          <w:trHeight w:val="322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</w:rPr>
              <w:t xml:space="preserve">No. </w:t>
            </w:r>
            <w:r w:rsidRPr="00A1470A">
              <w:rPr>
                <w:sz w:val="28"/>
                <w:szCs w:val="28"/>
                <w:u w:color="000000"/>
                <w:cs/>
              </w:rPr>
              <w:t>ข</w:t>
            </w:r>
            <w:r w:rsidRPr="00A1470A">
              <w:rPr>
                <w:sz w:val="28"/>
                <w:szCs w:val="28"/>
                <w:u w:color="000000"/>
              </w:rPr>
              <w:t>.</w:t>
            </w:r>
            <w:r w:rsidRPr="00A1470A">
              <w:rPr>
                <w:sz w:val="28"/>
                <w:szCs w:val="28"/>
                <w:u w:color="000000"/>
                <w:cs/>
              </w:rPr>
              <w:t>การประเมินความผูกพันของบุคลากร</w:t>
            </w:r>
          </w:p>
        </w:tc>
      </w:tr>
      <w:tr w:rsidR="003745CD" w:rsidRPr="00A1470A" w:rsidTr="00032DF0">
        <w:trPr>
          <w:trHeight w:val="322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jc w:val="both"/>
            </w:pPr>
            <w:r w:rsidRPr="00A1470A">
              <w:rPr>
                <w:sz w:val="28"/>
                <w:szCs w:val="28"/>
                <w:u w:color="000000"/>
              </w:rPr>
              <w:t xml:space="preserve">Question </w:t>
            </w:r>
            <w:r w:rsidRPr="00A1470A">
              <w:rPr>
                <w:color w:val="C00000"/>
                <w:sz w:val="28"/>
                <w:szCs w:val="28"/>
                <w:u w:color="C00000"/>
              </w:rPr>
              <w:t xml:space="preserve">11. </w:t>
            </w:r>
            <w:r w:rsidRPr="00A1470A">
              <w:rPr>
                <w:color w:val="C00000"/>
                <w:sz w:val="28"/>
                <w:szCs w:val="28"/>
                <w:u w:color="C00000"/>
                <w:cs/>
              </w:rPr>
              <w:t>ความเชื่อมโยงกับผลลัพธ์ของส่วนราชการ</w:t>
            </w:r>
          </w:p>
        </w:tc>
      </w:tr>
      <w:tr w:rsidR="003745CD" w:rsidRPr="00A1470A" w:rsidTr="00032DF0">
        <w:trPr>
          <w:trHeight w:val="12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rPr>
                <w:rFonts w:eastAsia="TH SarabunPSK"/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</w:rPr>
              <w:t>A : Approach</w:t>
            </w:r>
          </w:p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แนวทาง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6" w:type="dxa"/>
              <w:bottom w:w="80" w:type="dxa"/>
              <w:right w:w="80" w:type="dxa"/>
            </w:tcMar>
          </w:tcPr>
          <w:p w:rsidR="003745CD" w:rsidRPr="00A1470A" w:rsidRDefault="00E14D6D" w:rsidP="00E14D6D">
            <w:pPr>
              <w:pStyle w:val="Default"/>
              <w:autoSpaceDE/>
              <w:autoSpaceDN/>
              <w:adjustRightInd/>
              <w:ind w:left="33"/>
              <w:rPr>
                <w:sz w:val="28"/>
                <w:szCs w:val="28"/>
                <w:u w:color="000000"/>
                <w:cs/>
              </w:rPr>
            </w:pPr>
            <w:r>
              <w:rPr>
                <w:rFonts w:hint="cs"/>
                <w:sz w:val="28"/>
                <w:szCs w:val="28"/>
                <w:u w:color="000000"/>
                <w:cs/>
              </w:rPr>
              <w:t>มีการกำหนดตัวชี้วัดการพัฒนาองค์กรแห่งความสุขเป็นตัวชี้วัดในการประเมินผลการปฏิบัติราชการของหัวหน้ากลุ่มงานในสำนักงานสาธารณสุขจังหวัด ผู้อำนวยการโรงพยาบาล และสาธารณสุขอำเภอทุกแห่ง</w:t>
            </w:r>
          </w:p>
        </w:tc>
      </w:tr>
      <w:tr w:rsidR="003745CD" w:rsidRPr="00A1470A" w:rsidTr="00032DF0">
        <w:trPr>
          <w:trHeight w:val="96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rPr>
                <w:rFonts w:eastAsia="TH SarabunPSK"/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</w:rPr>
              <w:t>D : Deployment</w:t>
            </w:r>
          </w:p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6" w:type="dxa"/>
              <w:bottom w:w="80" w:type="dxa"/>
              <w:right w:w="80" w:type="dxa"/>
            </w:tcMar>
          </w:tcPr>
          <w:p w:rsidR="003745CD" w:rsidRPr="00A1470A" w:rsidRDefault="00E14D6D" w:rsidP="00E14D6D">
            <w:pPr>
              <w:pStyle w:val="Default"/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>
              <w:rPr>
                <w:rFonts w:hint="cs"/>
                <w:sz w:val="28"/>
                <w:szCs w:val="28"/>
                <w:u w:color="000000"/>
                <w:cs/>
              </w:rPr>
              <w:t xml:space="preserve">มีการถ่ายทอดตัวชี้วัดลงสู่หน่วยงานทุกระดับ รวมถึงการชี้แจงแนวทางการดำเนินงานแก่ผู้รับผิดชอบทุกหน่วยงาน </w:t>
            </w:r>
          </w:p>
        </w:tc>
      </w:tr>
      <w:tr w:rsidR="003745CD" w:rsidRPr="00A1470A" w:rsidTr="00032DF0">
        <w:trPr>
          <w:trHeight w:val="64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rPr>
                <w:rFonts w:eastAsia="TH SarabunPSK"/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</w:rPr>
              <w:t>L : Learning</w:t>
            </w:r>
          </w:p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การเรียนรู้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56" w:type="dxa"/>
              <w:bottom w:w="80" w:type="dxa"/>
              <w:right w:w="80" w:type="dxa"/>
            </w:tcMar>
          </w:tcPr>
          <w:p w:rsidR="003745CD" w:rsidRPr="00A1470A" w:rsidRDefault="003745CD" w:rsidP="00E14D6D">
            <w:pPr>
              <w:pStyle w:val="Default"/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ยังไม่มีการประเมินผลลัพธ์และแนวทาง</w:t>
            </w:r>
            <w:r w:rsidR="00E14D6D">
              <w:rPr>
                <w:sz w:val="28"/>
                <w:szCs w:val="28"/>
                <w:u w:color="000000"/>
              </w:rPr>
              <w:t xml:space="preserve"> </w:t>
            </w:r>
          </w:p>
        </w:tc>
      </w:tr>
      <w:tr w:rsidR="003745CD" w:rsidRPr="00A1470A" w:rsidTr="00032DF0">
        <w:trPr>
          <w:trHeight w:val="64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rPr>
                <w:rFonts w:eastAsia="TH SarabunPSK"/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</w:rPr>
              <w:t>I : Integration</w:t>
            </w:r>
          </w:p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การบูร</w:t>
            </w:r>
            <w:proofErr w:type="spellStart"/>
            <w:r w:rsidRPr="00A1470A">
              <w:rPr>
                <w:sz w:val="28"/>
                <w:szCs w:val="28"/>
                <w:u w:color="000000"/>
                <w:cs/>
              </w:rPr>
              <w:t>ณา</w:t>
            </w:r>
            <w:proofErr w:type="spellEnd"/>
            <w:r w:rsidRPr="00A1470A">
              <w:rPr>
                <w:sz w:val="28"/>
                <w:szCs w:val="28"/>
                <w:u w:color="000000"/>
                <w:cs/>
              </w:rPr>
              <w:t>การ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E14D6D">
            <w:pPr>
              <w:pStyle w:val="Default"/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ยังไม่มีการบูร</w:t>
            </w:r>
            <w:proofErr w:type="spellStart"/>
            <w:r w:rsidRPr="00A1470A">
              <w:rPr>
                <w:sz w:val="28"/>
                <w:szCs w:val="28"/>
                <w:u w:color="000000"/>
                <w:cs/>
              </w:rPr>
              <w:t>ณา</w:t>
            </w:r>
            <w:proofErr w:type="spellEnd"/>
            <w:r w:rsidRPr="00A1470A">
              <w:rPr>
                <w:sz w:val="28"/>
                <w:szCs w:val="28"/>
                <w:u w:color="000000"/>
                <w:cs/>
              </w:rPr>
              <w:t>การ</w:t>
            </w:r>
            <w:r w:rsidR="00E14D6D">
              <w:rPr>
                <w:sz w:val="28"/>
                <w:szCs w:val="28"/>
                <w:u w:color="000000"/>
              </w:rPr>
              <w:t xml:space="preserve"> </w:t>
            </w:r>
          </w:p>
        </w:tc>
      </w:tr>
      <w:tr w:rsidR="003745CD" w:rsidRPr="00A1470A" w:rsidTr="00032DF0">
        <w:trPr>
          <w:trHeight w:val="5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จุดแข็ง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E14D6D">
            <w:pPr>
              <w:pStyle w:val="Default"/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ไม่มีจุดแข็ง</w:t>
            </w:r>
            <w:r w:rsidR="00E14D6D">
              <w:rPr>
                <w:sz w:val="28"/>
                <w:szCs w:val="28"/>
                <w:u w:color="000000"/>
              </w:rPr>
              <w:t xml:space="preserve"> </w:t>
            </w:r>
          </w:p>
        </w:tc>
      </w:tr>
      <w:tr w:rsidR="003745CD" w:rsidRPr="00A1470A" w:rsidTr="00032DF0">
        <w:trPr>
          <w:trHeight w:val="160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</w:pPr>
            <w:r w:rsidRPr="00A1470A">
              <w:rPr>
                <w:sz w:val="28"/>
                <w:szCs w:val="28"/>
                <w:u w:color="000000"/>
                <w:cs/>
              </w:rPr>
              <w:t>จุดอ่อน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5CD" w:rsidRPr="00A1470A" w:rsidRDefault="003745CD" w:rsidP="00A1470A">
            <w:pPr>
              <w:pStyle w:val="Default"/>
              <w:numPr>
                <w:ilvl w:val="0"/>
                <w:numId w:val="12"/>
              </w:numP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</w:t>
            </w:r>
            <w:r w:rsidR="00E14D6D">
              <w:rPr>
                <w:rFonts w:hint="cs"/>
                <w:sz w:val="28"/>
                <w:szCs w:val="28"/>
                <w:u w:color="000000"/>
                <w:cs/>
              </w:rPr>
              <w:t>วิเคราะห์</w:t>
            </w:r>
            <w:r w:rsidRPr="00A1470A">
              <w:rPr>
                <w:sz w:val="28"/>
                <w:szCs w:val="28"/>
                <w:u w:color="000000"/>
                <w:cs/>
              </w:rPr>
              <w:t>หาปัจจัยแห่งความผาสุกและความ</w:t>
            </w:r>
            <w:proofErr w:type="spellStart"/>
            <w:r w:rsidRPr="00A1470A">
              <w:rPr>
                <w:sz w:val="28"/>
                <w:szCs w:val="28"/>
                <w:u w:color="000000"/>
                <w:cs/>
              </w:rPr>
              <w:t>ผูกพันธ์</w:t>
            </w:r>
            <w:proofErr w:type="spellEnd"/>
            <w:r w:rsidRPr="00A1470A">
              <w:rPr>
                <w:sz w:val="28"/>
                <w:szCs w:val="28"/>
                <w:u w:color="000000"/>
                <w:cs/>
              </w:rPr>
              <w:t>ของบุคลากรแต่ละประเภท</w:t>
            </w:r>
          </w:p>
          <w:p w:rsidR="003745CD" w:rsidRPr="00A1470A" w:rsidRDefault="003745CD" w:rsidP="00A1470A">
            <w:pPr>
              <w:pStyle w:val="Default"/>
              <w:numPr>
                <w:ilvl w:val="0"/>
                <w:numId w:val="12"/>
              </w:numP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ยังไม่มีการจัดลำดับความสำคัญของปัจจัยความผาสุกและความผูกพันต่อองค์กร</w:t>
            </w:r>
          </w:p>
          <w:p w:rsidR="003745CD" w:rsidRPr="00A1470A" w:rsidRDefault="003745CD" w:rsidP="00A1470A">
            <w:pPr>
              <w:pStyle w:val="Default"/>
              <w:numPr>
                <w:ilvl w:val="0"/>
                <w:numId w:val="12"/>
              </w:numP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 xml:space="preserve">ยังไม่มีแนวทางการเชื่อมโยงความผาสุกและความผูกพันของบุคลากรแต่ละประเภทกับผลลัพธ์ขององค์กร แยกตามประเภทของบุคลากร </w:t>
            </w:r>
            <w:r w:rsidRPr="00A1470A">
              <w:rPr>
                <w:sz w:val="28"/>
                <w:szCs w:val="28"/>
                <w:u w:color="000000"/>
              </w:rPr>
              <w:t>(</w:t>
            </w:r>
            <w:r w:rsidRPr="00A1470A">
              <w:rPr>
                <w:sz w:val="28"/>
                <w:szCs w:val="28"/>
                <w:u w:color="000000"/>
                <w:cs/>
              </w:rPr>
              <w:t>ข้าราชการ</w:t>
            </w:r>
            <w:r w:rsidRPr="00A1470A">
              <w:rPr>
                <w:sz w:val="28"/>
                <w:szCs w:val="28"/>
                <w:u w:color="000000"/>
              </w:rPr>
              <w:t>/</w:t>
            </w:r>
            <w:r w:rsidRPr="00A1470A">
              <w:rPr>
                <w:sz w:val="28"/>
                <w:szCs w:val="28"/>
                <w:u w:color="000000"/>
                <w:cs/>
              </w:rPr>
              <w:t>พนักงานราชการ</w:t>
            </w:r>
            <w:r w:rsidRPr="00A1470A">
              <w:rPr>
                <w:sz w:val="28"/>
                <w:szCs w:val="28"/>
                <w:u w:color="000000"/>
              </w:rPr>
              <w:t>/</w:t>
            </w:r>
            <w:r w:rsidRPr="00A1470A">
              <w:rPr>
                <w:sz w:val="28"/>
                <w:szCs w:val="28"/>
                <w:u w:color="000000"/>
                <w:cs/>
              </w:rPr>
              <w:t>ลูกจ้าง</w:t>
            </w:r>
            <w:r w:rsidRPr="00A1470A">
              <w:rPr>
                <w:sz w:val="28"/>
                <w:szCs w:val="28"/>
                <w:u w:color="000000"/>
              </w:rPr>
              <w:t>)</w:t>
            </w:r>
          </w:p>
          <w:p w:rsidR="003745CD" w:rsidRPr="00A1470A" w:rsidRDefault="003745CD" w:rsidP="00A1470A">
            <w:pPr>
              <w:pStyle w:val="Default"/>
              <w:numPr>
                <w:ilvl w:val="0"/>
                <w:numId w:val="12"/>
              </w:numPr>
              <w:autoSpaceDE/>
              <w:autoSpaceDN/>
              <w:adjustRightInd/>
              <w:rPr>
                <w:sz w:val="28"/>
                <w:szCs w:val="28"/>
                <w:u w:color="000000"/>
              </w:rPr>
            </w:pPr>
            <w:r w:rsidRPr="00A1470A">
              <w:rPr>
                <w:sz w:val="28"/>
                <w:szCs w:val="28"/>
                <w:u w:color="000000"/>
                <w:cs/>
              </w:rPr>
              <w:t>ยังไม่มีแผนสร้างความผาสุกและความผูกพันของบุคลากรแต่ละประเภท</w:t>
            </w:r>
          </w:p>
        </w:tc>
      </w:tr>
    </w:tbl>
    <w:p w:rsidR="003745CD" w:rsidRPr="00A1470A" w:rsidRDefault="003745CD" w:rsidP="00A1470A">
      <w:pPr>
        <w:pStyle w:val="Body"/>
        <w:rPr>
          <w:rFonts w:ascii="TH SarabunPSK" w:hAnsi="TH SarabunPSK" w:cs="TH SarabunPSK"/>
        </w:rPr>
      </w:pPr>
    </w:p>
    <w:p w:rsidR="00A1470A" w:rsidRPr="00A1470A" w:rsidRDefault="00A1470A" w:rsidP="00A1470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A1470A" w:rsidRPr="00A1470A" w:rsidTr="00F8628F">
        <w:tc>
          <w:tcPr>
            <w:tcW w:w="9606" w:type="dxa"/>
            <w:gridSpan w:val="2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A1470A" w:rsidRPr="00A1470A" w:rsidTr="00F8628F">
        <w:trPr>
          <w:trHeight w:val="89"/>
        </w:trPr>
        <w:tc>
          <w:tcPr>
            <w:tcW w:w="9606" w:type="dxa"/>
            <w:gridSpan w:val="2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A1470A" w:rsidRPr="00A1470A" w:rsidTr="00F8628F">
        <w:trPr>
          <w:trHeight w:val="89"/>
        </w:trPr>
        <w:tc>
          <w:tcPr>
            <w:tcW w:w="9606" w:type="dxa"/>
            <w:gridSpan w:val="2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A1470A" w:rsidRPr="00A1470A" w:rsidTr="00F8628F">
        <w:tc>
          <w:tcPr>
            <w:tcW w:w="9606" w:type="dxa"/>
            <w:gridSpan w:val="2"/>
          </w:tcPr>
          <w:p w:rsidR="00A1470A" w:rsidRPr="00A1470A" w:rsidRDefault="00A1470A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lastRenderedPageBreak/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12.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ระบบการเรียนรู้และการพัฒนา</w:t>
            </w:r>
          </w:p>
        </w:tc>
      </w:tr>
      <w:tr w:rsidR="00A1470A" w:rsidRPr="00A1470A" w:rsidTr="00F8628F">
        <w:trPr>
          <w:trHeight w:val="904"/>
        </w:trPr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4D01CE" w:rsidRDefault="004D01CE" w:rsidP="004D01CE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มีการกำหนดแนวทางในการพัฒนาบุคลากร</w:t>
            </w:r>
            <w:r w:rsidR="0085071E">
              <w:rPr>
                <w:rFonts w:ascii="TH SarabunPSK" w:hAnsi="TH SarabunPSK" w:cs="TH SarabunPSK" w:hint="cs"/>
                <w:sz w:val="28"/>
                <w:cs/>
              </w:rPr>
              <w:t xml:space="preserve"> และจัดทำแผนพัฒนาบุคลากร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ได้แก่</w:t>
            </w:r>
            <w:r w:rsidR="0085071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4D01CE" w:rsidRDefault="004D01CE" w:rsidP="004D01CE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1.การปฐมนิเทศ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สำหรับ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บุคลากรใหม่และ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ข้าราชการบรรจุใหม่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การเป็นข้าราชการที่ดี </w:t>
            </w:r>
          </w:p>
          <w:p w:rsidR="004D01CE" w:rsidRDefault="004D01CE" w:rsidP="004D01CE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 w:rsidR="00E42D0E" w:rsidRPr="00A1470A">
              <w:rPr>
                <w:rFonts w:ascii="TH SarabunPSK" w:hAnsi="TH SarabunPSK" w:cs="TH SarabunPSK"/>
                <w:sz w:val="28"/>
                <w:cs/>
              </w:rPr>
              <w:t>การจัดอบรม</w:t>
            </w:r>
            <w:r w:rsidR="00F801D7">
              <w:rPr>
                <w:rFonts w:ascii="TH SarabunPSK" w:hAnsi="TH SarabunPSK" w:cs="TH SarabunPSK" w:hint="cs"/>
                <w:sz w:val="28"/>
                <w:cs/>
              </w:rPr>
              <w:t>และส่งบุคลากรเข้ารับการอบรม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ระยะสั้น</w:t>
            </w:r>
            <w:r w:rsidR="00E42D0E" w:rsidRPr="00A1470A">
              <w:rPr>
                <w:rFonts w:ascii="TH SarabunPSK" w:hAnsi="TH SarabunPSK" w:cs="TH SarabunPSK"/>
                <w:sz w:val="28"/>
                <w:cs/>
              </w:rPr>
              <w:t>เพื่อเพิ่มประสิทธิ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ภาพในการปฏิบัติงานตามภารกิจของแต่ละกลุ่มงาน และสอดคล้องกับ </w:t>
            </w:r>
            <w:r>
              <w:rPr>
                <w:rFonts w:ascii="TH SarabunPSK" w:hAnsi="TH SarabunPSK" w:cs="TH SarabunPSK"/>
                <w:sz w:val="28"/>
              </w:rPr>
              <w:t>Service plan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ของหน่วยบริการ    </w:t>
            </w:r>
          </w:p>
          <w:p w:rsidR="00F801D7" w:rsidRDefault="00F801D7" w:rsidP="004D01CE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3.การพัฒนาผู้บริหาร ได้แก่</w:t>
            </w:r>
            <w:r w:rsidR="00E42D0E" w:rsidRPr="00A1470A">
              <w:rPr>
                <w:rFonts w:ascii="TH SarabunPSK" w:hAnsi="TH SarabunPSK" w:cs="TH SarabunPSK"/>
                <w:sz w:val="28"/>
                <w:cs/>
              </w:rPr>
              <w:t xml:space="preserve"> หลักสูตรผู้บริหารระดับต้น ระดับกลางและระดับสูง</w:t>
            </w:r>
            <w:r w:rsidR="00E42D0E"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="00E42D0E" w:rsidRPr="00A1470A">
              <w:rPr>
                <w:rFonts w:ascii="TH SarabunPSK" w:hAnsi="TH SarabunPSK" w:cs="TH SarabunPSK"/>
                <w:sz w:val="28"/>
                <w:cs/>
              </w:rPr>
              <w:t xml:space="preserve">โดยคัดเลือกตามคุณสมบัติ </w:t>
            </w:r>
          </w:p>
          <w:p w:rsidR="00A1470A" w:rsidRDefault="00F801D7" w:rsidP="00F801D7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 การลาศึกษาของบุคลากร โดยให้ยื่นแสดงความจำนงลาศึกษาและจัดทำแผนลาศึกษาของหน่วยงานโดยผ่านการพิจารณาจากคณะกรรมการด้านทรัพยากรบุคคล  </w:t>
            </w:r>
            <w:r w:rsidR="00E42D0E" w:rsidRPr="00A147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A132C9" w:rsidRPr="00A132C9" w:rsidRDefault="00A132C9" w:rsidP="00F801D7">
            <w:pPr>
              <w:ind w:left="33" w:hanging="3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5.การพัฒนาบุคลากรอย่างไม่เป็นทางการตาม </w:t>
            </w:r>
            <w:r>
              <w:rPr>
                <w:rFonts w:ascii="TH SarabunPSK" w:hAnsi="TH SarabunPSK" w:cs="TH SarabunPSK"/>
                <w:sz w:val="28"/>
              </w:rPr>
              <w:t xml:space="preserve">IDP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ตามรอบของการประเมินผลการปฏิบัติราชการ </w:t>
            </w:r>
          </w:p>
        </w:tc>
      </w:tr>
      <w:tr w:rsidR="00A1470A" w:rsidRPr="00A1470A" w:rsidTr="00F8628F"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A1470A" w:rsidRPr="00054A15" w:rsidRDefault="006014FA" w:rsidP="00054A15">
            <w:pPr>
              <w:ind w:left="33" w:hanging="3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แจ้งแนวปฏิบัติและขั้นตอนการดำเนินงาน แก่ผู้รับผิดชอบงานทุกหน่วยงาน ผ่านระบบหนังสือราชการ</w:t>
            </w:r>
            <w:r w:rsidR="00054A15">
              <w:rPr>
                <w:rFonts w:ascii="TH SarabunPSK" w:hAnsi="TH SarabunPSK" w:cs="TH SarabunPSK" w:hint="cs"/>
                <w:sz w:val="28"/>
                <w:cs/>
              </w:rPr>
              <w:t>ม,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Website </w:t>
            </w:r>
            <w:r w:rsidR="00054A15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 xml:space="preserve">Application </w:t>
            </w:r>
            <w:r w:rsidR="00054A15">
              <w:rPr>
                <w:rFonts w:ascii="TH SarabunPSK" w:hAnsi="TH SarabunPSK" w:cs="TH SarabunPSK"/>
                <w:sz w:val="28"/>
              </w:rPr>
              <w:t xml:space="preserve">Line </w:t>
            </w:r>
            <w:r w:rsidR="00054A15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="00054A15">
              <w:rPr>
                <w:rFonts w:ascii="TH SarabunPSK" w:hAnsi="TH SarabunPSK" w:cs="TH SarabunPSK"/>
                <w:sz w:val="28"/>
              </w:rPr>
              <w:t xml:space="preserve"> Facebook  </w:t>
            </w:r>
            <w:r w:rsidR="00054A15">
              <w:rPr>
                <w:rFonts w:ascii="TH SarabunPSK" w:hAnsi="TH SarabunPSK" w:cs="TH SarabunPSK" w:hint="cs"/>
                <w:sz w:val="28"/>
                <w:cs/>
              </w:rPr>
              <w:t xml:space="preserve">อย่างต่อเนื่อง  </w:t>
            </w:r>
          </w:p>
        </w:tc>
      </w:tr>
      <w:tr w:rsidR="00A1470A" w:rsidRPr="00A1470A" w:rsidTr="00F8628F"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A1470A" w:rsidRPr="00A1470A" w:rsidRDefault="00936C54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="00A132C9">
              <w:rPr>
                <w:rFonts w:ascii="TH SarabunPSK" w:hAnsi="TH SarabunPSK" w:cs="TH SarabunPSK" w:hint="cs"/>
                <w:sz w:val="28"/>
                <w:cs/>
              </w:rPr>
              <w:t xml:space="preserve">ีการดำเนินการพัฒนาบุคลากรตามแผนของแต่ละหน่วยงาน </w:t>
            </w:r>
          </w:p>
        </w:tc>
      </w:tr>
      <w:tr w:rsidR="00A1470A" w:rsidRPr="00A1470A" w:rsidTr="00F8628F"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A1470A" w:rsidRPr="00A1470A" w:rsidRDefault="00A132C9" w:rsidP="00A132C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มีการวางแผนและดำเนินการภายใต้แผนการบริหารจัดการบุคลากร และแผนงบประมาณ ของหน่วยงาน </w:t>
            </w:r>
          </w:p>
        </w:tc>
      </w:tr>
      <w:tr w:rsidR="00A1470A" w:rsidRPr="00A1470A" w:rsidTr="00F8628F"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A1470A" w:rsidRPr="00A1470A" w:rsidRDefault="00A132C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ไม่มี </w:t>
            </w:r>
          </w:p>
        </w:tc>
      </w:tr>
      <w:tr w:rsidR="00A1470A" w:rsidRPr="00A1470A" w:rsidTr="00F8628F">
        <w:tc>
          <w:tcPr>
            <w:tcW w:w="2235" w:type="dxa"/>
          </w:tcPr>
          <w:p w:rsidR="00A1470A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A1470A" w:rsidRPr="00A1470A" w:rsidRDefault="00A132C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ขาดการติดตามตรวจสอบระบบการพัฒนาบุคลากรระดับจังหวัด </w:t>
            </w:r>
          </w:p>
        </w:tc>
      </w:tr>
    </w:tbl>
    <w:p w:rsidR="00A1470A" w:rsidRDefault="00A1470A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64F31" w:rsidRDefault="00C64F31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64F31" w:rsidRDefault="00C64F31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64F31" w:rsidRDefault="00C64F31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64F31" w:rsidRDefault="00C64F31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64F31" w:rsidRPr="00A1470A" w:rsidRDefault="00C64F31" w:rsidP="00A1470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43175F" w:rsidRPr="00A1470A" w:rsidRDefault="0043175F" w:rsidP="00A1470A">
      <w:pPr>
        <w:spacing w:after="0" w:line="240" w:lineRule="auto"/>
        <w:jc w:val="center"/>
        <w:rPr>
          <w:rFonts w:ascii="TH SarabunPSK" w:eastAsia="Calibri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35"/>
        <w:gridCol w:w="7371"/>
      </w:tblGrid>
      <w:tr w:rsidR="00CD42D9" w:rsidRPr="00A1470A" w:rsidTr="00671873">
        <w:tc>
          <w:tcPr>
            <w:tcW w:w="9606" w:type="dxa"/>
            <w:gridSpan w:val="2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  <w:r w:rsidR="0014093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</w:tr>
      <w:tr w:rsidR="00CD42D9" w:rsidRPr="00A1470A" w:rsidTr="00671873">
        <w:tc>
          <w:tcPr>
            <w:tcW w:w="9606" w:type="dxa"/>
            <w:gridSpan w:val="2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CD42D9" w:rsidRPr="00A1470A" w:rsidTr="00671873">
        <w:tc>
          <w:tcPr>
            <w:tcW w:w="9606" w:type="dxa"/>
            <w:gridSpan w:val="2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CD42D9" w:rsidRPr="00A1470A" w:rsidTr="00671873">
        <w:tc>
          <w:tcPr>
            <w:tcW w:w="9606" w:type="dxa"/>
            <w:gridSpan w:val="2"/>
          </w:tcPr>
          <w:p w:rsidR="00CD42D9" w:rsidRPr="00A1470A" w:rsidRDefault="00CD42D9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13.</w:t>
            </w:r>
            <w:r w:rsidRPr="00A1470A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 ประสิทธิผลการเรียนรู้และการพัฒนา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CD42D9" w:rsidRPr="00A1470A" w:rsidRDefault="00DA7650" w:rsidP="00DA7650">
            <w:pPr>
              <w:ind w:left="33" w:hanging="3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ยังไม่มีมีแนวทางการประเมินประสิทธิผลการเรียนรู้และพัฒนาที่ชัดเจน เป็นเพียงการประเมินจำนวนผู้ผ่านการอบรมตามแผน และประเมินผลการผ่านการอบรมบางหลักสูตร 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CD42D9" w:rsidRPr="00A1470A" w:rsidRDefault="00E42D0E" w:rsidP="00DA7650">
            <w:pPr>
              <w:ind w:left="33" w:hanging="33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ยังไม่มีระบบการประเมินประสิทธิผลการเรียนรู้และพัฒนาที่ครอบคลุมทุกกลุ่มบุคลากร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ทุกหลักสูตร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 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ทุกหน่วยงาน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CD42D9" w:rsidRPr="00A1470A" w:rsidRDefault="00CD42D9" w:rsidP="00DA7650">
            <w:pPr>
              <w:ind w:left="33" w:hanging="33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ยังไม่มีระบบการติดตามการนำไปใช้ประโยชน์ มีแต่การสรุปผลการประชุม/อบรมเสนอ </w:t>
            </w:r>
            <w:r w:rsidR="00DA7650">
              <w:rPr>
                <w:rFonts w:ascii="TH SarabunPSK" w:hAnsi="TH SarabunPSK" w:cs="TH SarabunPSK" w:hint="cs"/>
                <w:sz w:val="28"/>
                <w:cs/>
              </w:rPr>
              <w:t>ผู้บริหาร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เพื่อรับทราบ</w:t>
            </w:r>
            <w:r w:rsidR="00DA7650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lastRenderedPageBreak/>
              <w:t>I : Integration</w:t>
            </w:r>
          </w:p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CD42D9" w:rsidRPr="00A1470A" w:rsidRDefault="00CD42D9" w:rsidP="00A1470A">
            <w:pPr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สอดคล้องกับหมวด </w:t>
            </w:r>
            <w:r w:rsidRPr="00A1470A">
              <w:rPr>
                <w:rFonts w:ascii="TH SarabunPSK" w:hAnsi="TH SarabunPSK" w:cs="TH SarabunPSK"/>
                <w:sz w:val="28"/>
              </w:rPr>
              <w:t xml:space="preserve">1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A1470A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CD42D9" w:rsidRPr="00A1470A" w:rsidRDefault="00CD42D9" w:rsidP="00A1470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---------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(รอทำแผนปรับปรุงปี </w:t>
            </w:r>
            <w:r w:rsidRPr="00A1470A">
              <w:rPr>
                <w:rFonts w:ascii="TH SarabunPSK" w:hAnsi="TH SarabunPSK" w:cs="TH SarabunPSK"/>
                <w:sz w:val="28"/>
              </w:rPr>
              <w:t>2562</w:t>
            </w:r>
          </w:p>
        </w:tc>
      </w:tr>
      <w:tr w:rsidR="00CD42D9" w:rsidRPr="00A1470A" w:rsidTr="00671873">
        <w:tc>
          <w:tcPr>
            <w:tcW w:w="2235" w:type="dxa"/>
          </w:tcPr>
          <w:p w:rsidR="00CD42D9" w:rsidRPr="00A1470A" w:rsidRDefault="00CD42D9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CD42D9" w:rsidRPr="00A1470A" w:rsidRDefault="00CD42D9" w:rsidP="00A1470A">
            <w:pPr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ยังไม่มีระบบการประเมินประสิทธิผลการเรียนรู้และพัฒนาบุคลากรที่ชัดเจน</w:t>
            </w:r>
            <w:r w:rsidR="00DA765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05325C" w:rsidRPr="00A1470A" w:rsidTr="00671873">
        <w:tc>
          <w:tcPr>
            <w:tcW w:w="9606" w:type="dxa"/>
            <w:gridSpan w:val="2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 5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05325C" w:rsidRPr="00A1470A" w:rsidTr="00671873">
        <w:tc>
          <w:tcPr>
            <w:tcW w:w="9606" w:type="dxa"/>
            <w:gridSpan w:val="2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A147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05325C" w:rsidRPr="00A1470A" w:rsidTr="00671873">
        <w:tc>
          <w:tcPr>
            <w:tcW w:w="9606" w:type="dxa"/>
            <w:gridSpan w:val="2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05325C" w:rsidRPr="00A1470A" w:rsidTr="00671873">
        <w:tc>
          <w:tcPr>
            <w:tcW w:w="9606" w:type="dxa"/>
            <w:gridSpan w:val="2"/>
          </w:tcPr>
          <w:p w:rsidR="0005325C" w:rsidRPr="00A1470A" w:rsidRDefault="0005325C" w:rsidP="00A1470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1470A">
              <w:rPr>
                <w:rFonts w:ascii="TH SarabunPSK" w:hAnsi="TH SarabunPSK" w:cs="TH SarabunPSK"/>
                <w:color w:val="C00000"/>
                <w:sz w:val="28"/>
              </w:rPr>
              <w:t>14.</w:t>
            </w:r>
            <w:r w:rsidRPr="00A1470A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ความก้าวหน้าในหน้าที่การงาน</w:t>
            </w:r>
          </w:p>
        </w:tc>
      </w:tr>
      <w:tr w:rsidR="0005325C" w:rsidRPr="00A1470A" w:rsidTr="00671873">
        <w:trPr>
          <w:trHeight w:val="1287"/>
        </w:trPr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05325C" w:rsidRPr="00A1470A" w:rsidRDefault="0005325C" w:rsidP="00DA7650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มีการใช้หลักเกณฑ์แนวทางการเลื่อนระดับที่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กพ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. กำหนดโดย มีการติดตามความก้าวหน้าให้กับกลุ่มข้าราชการ กลุ่มลูกจ้างประจำ ในสั</w:t>
            </w:r>
            <w:r w:rsidR="00A1470A" w:rsidRPr="00A1470A">
              <w:rPr>
                <w:rFonts w:ascii="TH SarabunPSK" w:hAnsi="TH SarabunPSK" w:cs="TH SarabunPSK"/>
                <w:sz w:val="28"/>
                <w:cs/>
              </w:rPr>
              <w:t>งกัดสำนักงานสาธารณสุขจังหวัดสระแก้ว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ผ่านทางเอกสาร แจ้งไปที่</w:t>
            </w:r>
            <w:r w:rsidR="00DA765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สสอ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.และโรงพยาบาล</w:t>
            </w:r>
            <w:r w:rsidR="00DA7650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05325C" w:rsidRPr="00A1470A" w:rsidTr="00671873">
        <w:trPr>
          <w:trHeight w:val="1277"/>
        </w:trPr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05325C" w:rsidRPr="00A1470A" w:rsidRDefault="00A1470A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1.</w:t>
            </w:r>
            <w:r w:rsidR="0005325C" w:rsidRPr="00A1470A">
              <w:rPr>
                <w:rFonts w:ascii="TH SarabunPSK" w:hAnsi="TH SarabunPSK" w:cs="TH SarabunPSK"/>
                <w:sz w:val="28"/>
                <w:cs/>
              </w:rPr>
              <w:t>มีความครอบคลุมบุคลากรทุกคนที่มีตำแหน่งข้าราชการและลูกจ้างประจำ</w:t>
            </w:r>
            <w:r w:rsidR="00DA7650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5325C" w:rsidRPr="00A1470A" w:rsidRDefault="00A1470A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2.</w:t>
            </w:r>
            <w:r w:rsidR="0005325C" w:rsidRPr="00A1470A">
              <w:rPr>
                <w:rFonts w:ascii="TH SarabunPSK" w:hAnsi="TH SarabunPSK" w:cs="TH SarabunPSK"/>
                <w:sz w:val="28"/>
                <w:cs/>
              </w:rPr>
              <w:t>มีระบบติดตามให้ผู้มีคุณสมบัติครบถ้วนส่งประเมินผลงานเพื่อเลื่อนระดับ</w:t>
            </w:r>
            <w:r w:rsidR="00DA765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05325C" w:rsidRPr="00A1470A" w:rsidTr="00671873"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05325C" w:rsidRPr="00DA7650" w:rsidRDefault="0005325C" w:rsidP="00DA7650">
            <w:pPr>
              <w:ind w:left="60"/>
              <w:rPr>
                <w:rFonts w:ascii="TH SarabunPSK" w:hAnsi="TH SarabunPSK" w:cs="TH SarabunPSK"/>
                <w:sz w:val="28"/>
              </w:rPr>
            </w:pPr>
            <w:r w:rsidRPr="00DA7650">
              <w:rPr>
                <w:rFonts w:ascii="TH SarabunPSK" w:hAnsi="TH SarabunPSK" w:cs="TH SarabunPSK"/>
                <w:sz w:val="28"/>
                <w:cs/>
              </w:rPr>
              <w:t>ยังไม่มีระบบการติดตามที่ชัดเจน ต่อเนื่อง ครอบคลุม</w:t>
            </w:r>
            <w:r w:rsidR="00DA7650" w:rsidRPr="00DA7650">
              <w:rPr>
                <w:rFonts w:ascii="TH SarabunPSK" w:hAnsi="TH SarabunPSK" w:cs="TH SarabunPSK" w:hint="cs"/>
                <w:sz w:val="28"/>
                <w:cs/>
              </w:rPr>
              <w:t xml:space="preserve">ทุกตำแหน่งบุคลากร  </w:t>
            </w:r>
            <w:r w:rsidR="00DA7650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05325C" w:rsidRPr="00A1470A" w:rsidTr="00671873"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A1470A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A1470A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71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มีความสอดคล้องกับหมวดที่ </w:t>
            </w:r>
            <w:r w:rsidRPr="00A1470A">
              <w:rPr>
                <w:rFonts w:ascii="TH SarabunPSK" w:hAnsi="TH SarabunPSK" w:cs="TH SarabunPSK"/>
                <w:sz w:val="28"/>
              </w:rPr>
              <w:t>1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ข้อ </w:t>
            </w:r>
            <w:r w:rsidRPr="00A1470A">
              <w:rPr>
                <w:rFonts w:ascii="TH SarabunPSK" w:hAnsi="TH SarabunPSK" w:cs="TH SarabunPSK"/>
                <w:sz w:val="28"/>
              </w:rPr>
              <w:t>3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 การสร้างองค์การคุณภาพที่ยั่งยืน</w:t>
            </w:r>
          </w:p>
        </w:tc>
      </w:tr>
      <w:tr w:rsidR="0005325C" w:rsidRPr="00A1470A" w:rsidTr="00671873"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05325C" w:rsidRPr="00A1470A" w:rsidRDefault="0005325C" w:rsidP="00A1470A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มีระบบฐานข้อมูลที่ถูกต้องมากกว่าร้อยละ </w:t>
            </w:r>
            <w:r w:rsidRPr="00A1470A">
              <w:rPr>
                <w:rFonts w:ascii="TH SarabunPSK" w:hAnsi="TH SarabunPSK" w:cs="TH SarabunPSK"/>
                <w:sz w:val="28"/>
              </w:rPr>
              <w:t>95</w:t>
            </w:r>
          </w:p>
          <w:p w:rsidR="0005325C" w:rsidRPr="00A1470A" w:rsidRDefault="0005325C" w:rsidP="00A1470A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มีการจัดอบรมเสริมศักยภาพในการเลื่อนระดับให้กับกลุ่มเป้าหมาย</w:t>
            </w:r>
          </w:p>
        </w:tc>
      </w:tr>
      <w:tr w:rsidR="0005325C" w:rsidRPr="00A1470A" w:rsidTr="00671873">
        <w:tc>
          <w:tcPr>
            <w:tcW w:w="2235" w:type="dxa"/>
          </w:tcPr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05325C" w:rsidRPr="00A1470A" w:rsidRDefault="0005325C" w:rsidP="00A1470A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ยังไม่มีระบบการติดตามที่ชัดเจน ต่อเนื่อง ครอบคลุม </w:t>
            </w:r>
          </w:p>
          <w:p w:rsidR="0005325C" w:rsidRPr="00A1470A" w:rsidRDefault="0005325C" w:rsidP="00A1470A">
            <w:pPr>
              <w:rPr>
                <w:rFonts w:ascii="TH SarabunPSK" w:hAnsi="TH SarabunPSK" w:cs="TH SarabunPSK"/>
                <w:sz w:val="28"/>
                <w:cs/>
              </w:rPr>
            </w:pPr>
            <w:r w:rsidRPr="00A1470A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A1470A">
              <w:rPr>
                <w:rFonts w:ascii="TH SarabunPSK" w:hAnsi="TH SarabunPSK" w:cs="TH SarabunPSK"/>
                <w:sz w:val="28"/>
                <w:cs/>
              </w:rPr>
              <w:t xml:space="preserve"> ยังไม่ได้กำหนดตัวชี้วัดในการวัดประเมิน</w:t>
            </w:r>
          </w:p>
        </w:tc>
      </w:tr>
    </w:tbl>
    <w:p w:rsidR="0005325C" w:rsidRPr="00671873" w:rsidRDefault="0005325C" w:rsidP="00CB3399">
      <w:pPr>
        <w:rPr>
          <w:rFonts w:ascii="TH SarabunPSK" w:hAnsi="TH SarabunPSK" w:cs="TH SarabunPSK"/>
          <w:sz w:val="28"/>
        </w:rPr>
      </w:pPr>
    </w:p>
    <w:sectPr w:rsidR="0005325C" w:rsidRPr="00671873" w:rsidSect="00B519DA">
      <w:headerReference w:type="default" r:id="rId9"/>
      <w:pgSz w:w="11906" w:h="16838"/>
      <w:pgMar w:top="1440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32" w:rsidRDefault="00AB3232" w:rsidP="00B519DA">
      <w:pPr>
        <w:spacing w:after="0" w:line="240" w:lineRule="auto"/>
      </w:pPr>
      <w:r>
        <w:separator/>
      </w:r>
    </w:p>
  </w:endnote>
  <w:endnote w:type="continuationSeparator" w:id="0">
    <w:p w:rsidR="00AB3232" w:rsidRDefault="00AB3232" w:rsidP="00B5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32" w:rsidRDefault="00AB3232" w:rsidP="00B519DA">
      <w:pPr>
        <w:spacing w:after="0" w:line="240" w:lineRule="auto"/>
      </w:pPr>
      <w:r>
        <w:separator/>
      </w:r>
    </w:p>
  </w:footnote>
  <w:footnote w:type="continuationSeparator" w:id="0">
    <w:p w:rsidR="00AB3232" w:rsidRDefault="00AB3232" w:rsidP="00B51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8001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9702FD" w:rsidRPr="00233135" w:rsidRDefault="009702FD">
        <w:pPr>
          <w:pStyle w:val="a7"/>
          <w:jc w:val="right"/>
          <w:rPr>
            <w:rFonts w:ascii="TH SarabunPSK" w:hAnsi="TH SarabunPSK" w:cs="TH SarabunPSK"/>
            <w:b/>
            <w:bCs/>
            <w:sz w:val="28"/>
          </w:rPr>
        </w:pPr>
        <w:r w:rsidRPr="00233135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233135">
          <w:rPr>
            <w:rFonts w:ascii="TH SarabunPSK" w:hAnsi="TH SarabunPSK" w:cs="TH SarabunPSK"/>
            <w:b/>
            <w:bCs/>
            <w:sz w:val="28"/>
          </w:rPr>
          <w:instrText>PAGE   \</w:instrText>
        </w:r>
        <w:r w:rsidRPr="00233135">
          <w:rPr>
            <w:rFonts w:ascii="TH SarabunPSK" w:hAnsi="TH SarabunPSK" w:cs="TH SarabunPSK"/>
            <w:b/>
            <w:bCs/>
            <w:sz w:val="28"/>
            <w:cs/>
          </w:rPr>
          <w:instrText xml:space="preserve">* </w:instrText>
        </w:r>
        <w:r w:rsidRPr="00233135">
          <w:rPr>
            <w:rFonts w:ascii="TH SarabunPSK" w:hAnsi="TH SarabunPSK" w:cs="TH SarabunPSK"/>
            <w:b/>
            <w:bCs/>
            <w:sz w:val="28"/>
          </w:rPr>
          <w:instrText>MERGEFORMAT</w:instrText>
        </w:r>
        <w:r w:rsidRPr="00233135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4A50E2" w:rsidRPr="004A50E2">
          <w:rPr>
            <w:rFonts w:ascii="TH SarabunPSK" w:hAnsi="TH SarabunPSK" w:cs="TH SarabunPSK"/>
            <w:b/>
            <w:bCs/>
            <w:noProof/>
            <w:sz w:val="28"/>
            <w:lang w:val="th-TH"/>
          </w:rPr>
          <w:t>7</w:t>
        </w:r>
        <w:r w:rsidRPr="00233135">
          <w:rPr>
            <w:rFonts w:ascii="TH SarabunPSK" w:hAnsi="TH SarabunPSK" w:cs="TH SarabunPSK"/>
            <w:b/>
            <w:bCs/>
            <w:sz w:val="28"/>
          </w:rPr>
          <w:fldChar w:fldCharType="end"/>
        </w:r>
      </w:p>
    </w:sdtContent>
  </w:sdt>
  <w:p w:rsidR="009702FD" w:rsidRDefault="009702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6EB9"/>
    <w:multiLevelType w:val="hybridMultilevel"/>
    <w:tmpl w:val="B2D412B0"/>
    <w:lvl w:ilvl="0" w:tplc="A4B2EE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4290FA9"/>
    <w:multiLevelType w:val="hybridMultilevel"/>
    <w:tmpl w:val="F65AA604"/>
    <w:lvl w:ilvl="0" w:tplc="909E814C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64B44E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AEFADA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CC2812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4A2EEC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AA8D2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EC05F2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143BE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B2A5CE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0D630A4"/>
    <w:multiLevelType w:val="hybridMultilevel"/>
    <w:tmpl w:val="91A61E1A"/>
    <w:lvl w:ilvl="0" w:tplc="14704B1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6AB5F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42B902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C80DEE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2830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D64D3E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7420C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C88C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B037E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2C0267B"/>
    <w:multiLevelType w:val="hybridMultilevel"/>
    <w:tmpl w:val="B2D412B0"/>
    <w:lvl w:ilvl="0" w:tplc="A4B2EE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75F7AB0"/>
    <w:multiLevelType w:val="hybridMultilevel"/>
    <w:tmpl w:val="F6F82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208A4"/>
    <w:multiLevelType w:val="hybridMultilevel"/>
    <w:tmpl w:val="6AB080A4"/>
    <w:lvl w:ilvl="0" w:tplc="83E08AC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CE6AB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260B50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6CC058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EB51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BA5C2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F8EA04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40D8A4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6C2F34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E476463"/>
    <w:multiLevelType w:val="hybridMultilevel"/>
    <w:tmpl w:val="FFACF074"/>
    <w:lvl w:ilvl="0" w:tplc="588EB610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E8598A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D6A928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0C3B70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0121C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C0A828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4E22BA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72A7E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34D798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54D6E35"/>
    <w:multiLevelType w:val="hybridMultilevel"/>
    <w:tmpl w:val="8D929E92"/>
    <w:lvl w:ilvl="0" w:tplc="A4B2EE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B71C4660">
      <w:start w:val="1"/>
      <w:numFmt w:val="bullet"/>
      <w:lvlText w:val="-"/>
      <w:lvlJc w:val="left"/>
      <w:pPr>
        <w:ind w:left="1440" w:hanging="360"/>
      </w:pPr>
      <w:rPr>
        <w:rFonts w:ascii="TH SarabunPSK" w:eastAsia="Calibri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54CB3"/>
    <w:multiLevelType w:val="hybridMultilevel"/>
    <w:tmpl w:val="76A4FB3E"/>
    <w:lvl w:ilvl="0" w:tplc="4610687C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C27502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2441F6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F000AC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02C3C8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D696D6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E8C532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0E90A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92AE50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62884EDD"/>
    <w:multiLevelType w:val="hybridMultilevel"/>
    <w:tmpl w:val="D6E4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94AFF"/>
    <w:multiLevelType w:val="hybridMultilevel"/>
    <w:tmpl w:val="7DEC5A84"/>
    <w:lvl w:ilvl="0" w:tplc="86AE2FEA">
      <w:numFmt w:val="bullet"/>
      <w:lvlText w:val="-"/>
      <w:lvlJc w:val="left"/>
      <w:pPr>
        <w:ind w:left="4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7BB346C"/>
    <w:multiLevelType w:val="hybridMultilevel"/>
    <w:tmpl w:val="B1C8E0D2"/>
    <w:lvl w:ilvl="0" w:tplc="6742D2CE">
      <w:start w:val="1"/>
      <w:numFmt w:val="bullet"/>
      <w:lvlText w:val="•"/>
      <w:lvlJc w:val="left"/>
      <w:pPr>
        <w:tabs>
          <w:tab w:val="num" w:pos="360"/>
        </w:tabs>
        <w:ind w:left="5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E21E7C">
      <w:start w:val="1"/>
      <w:numFmt w:val="bullet"/>
      <w:lvlText w:val="•"/>
      <w:lvlJc w:val="left"/>
      <w:pPr>
        <w:tabs>
          <w:tab w:val="num" w:pos="1080"/>
        </w:tabs>
        <w:ind w:left="12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DC8BC8">
      <w:start w:val="1"/>
      <w:numFmt w:val="bullet"/>
      <w:lvlText w:val="•"/>
      <w:lvlJc w:val="left"/>
      <w:pPr>
        <w:tabs>
          <w:tab w:val="num" w:pos="1800"/>
        </w:tabs>
        <w:ind w:left="19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186580">
      <w:start w:val="1"/>
      <w:numFmt w:val="bullet"/>
      <w:lvlText w:val="•"/>
      <w:lvlJc w:val="left"/>
      <w:pPr>
        <w:tabs>
          <w:tab w:val="num" w:pos="2520"/>
        </w:tabs>
        <w:ind w:left="26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762366">
      <w:start w:val="1"/>
      <w:numFmt w:val="bullet"/>
      <w:lvlText w:val="•"/>
      <w:lvlJc w:val="left"/>
      <w:pPr>
        <w:tabs>
          <w:tab w:val="num" w:pos="3240"/>
        </w:tabs>
        <w:ind w:left="341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B45C28">
      <w:start w:val="1"/>
      <w:numFmt w:val="bullet"/>
      <w:lvlText w:val="•"/>
      <w:lvlJc w:val="left"/>
      <w:pPr>
        <w:tabs>
          <w:tab w:val="num" w:pos="3960"/>
        </w:tabs>
        <w:ind w:left="413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28D290">
      <w:start w:val="1"/>
      <w:numFmt w:val="bullet"/>
      <w:lvlText w:val="•"/>
      <w:lvlJc w:val="left"/>
      <w:pPr>
        <w:tabs>
          <w:tab w:val="num" w:pos="4680"/>
        </w:tabs>
        <w:ind w:left="485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86A4C">
      <w:start w:val="1"/>
      <w:numFmt w:val="bullet"/>
      <w:lvlText w:val="•"/>
      <w:lvlJc w:val="left"/>
      <w:pPr>
        <w:tabs>
          <w:tab w:val="num" w:pos="5400"/>
        </w:tabs>
        <w:ind w:left="557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82EF2E">
      <w:start w:val="1"/>
      <w:numFmt w:val="bullet"/>
      <w:lvlText w:val="•"/>
      <w:lvlJc w:val="left"/>
      <w:pPr>
        <w:tabs>
          <w:tab w:val="num" w:pos="6120"/>
        </w:tabs>
        <w:ind w:left="6296" w:hanging="5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817597F"/>
    <w:multiLevelType w:val="hybridMultilevel"/>
    <w:tmpl w:val="379A9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6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F1"/>
    <w:rsid w:val="00001319"/>
    <w:rsid w:val="00001602"/>
    <w:rsid w:val="000068C6"/>
    <w:rsid w:val="00014101"/>
    <w:rsid w:val="00016EB9"/>
    <w:rsid w:val="000213B7"/>
    <w:rsid w:val="00025363"/>
    <w:rsid w:val="000254C2"/>
    <w:rsid w:val="00032DF0"/>
    <w:rsid w:val="000348F8"/>
    <w:rsid w:val="000372A5"/>
    <w:rsid w:val="000529FD"/>
    <w:rsid w:val="0005325C"/>
    <w:rsid w:val="00054A15"/>
    <w:rsid w:val="000906E1"/>
    <w:rsid w:val="00097A52"/>
    <w:rsid w:val="000A5A78"/>
    <w:rsid w:val="000B2C4D"/>
    <w:rsid w:val="000C005C"/>
    <w:rsid w:val="000C0103"/>
    <w:rsid w:val="000C0A65"/>
    <w:rsid w:val="000D09AE"/>
    <w:rsid w:val="000E5C77"/>
    <w:rsid w:val="000E67DF"/>
    <w:rsid w:val="000E69A8"/>
    <w:rsid w:val="000F0CDD"/>
    <w:rsid w:val="000F1247"/>
    <w:rsid w:val="000F6980"/>
    <w:rsid w:val="001003F2"/>
    <w:rsid w:val="001007D7"/>
    <w:rsid w:val="00103160"/>
    <w:rsid w:val="001037CC"/>
    <w:rsid w:val="00104EBF"/>
    <w:rsid w:val="00110188"/>
    <w:rsid w:val="00111E7B"/>
    <w:rsid w:val="00112D49"/>
    <w:rsid w:val="0011362D"/>
    <w:rsid w:val="00115259"/>
    <w:rsid w:val="0011649A"/>
    <w:rsid w:val="00120D11"/>
    <w:rsid w:val="001250C6"/>
    <w:rsid w:val="00125C53"/>
    <w:rsid w:val="00133E3F"/>
    <w:rsid w:val="00140932"/>
    <w:rsid w:val="00140FE0"/>
    <w:rsid w:val="001441B7"/>
    <w:rsid w:val="00165406"/>
    <w:rsid w:val="001673F2"/>
    <w:rsid w:val="001701D4"/>
    <w:rsid w:val="0017377B"/>
    <w:rsid w:val="0017515D"/>
    <w:rsid w:val="001766A8"/>
    <w:rsid w:val="001852E2"/>
    <w:rsid w:val="00194947"/>
    <w:rsid w:val="001A0D20"/>
    <w:rsid w:val="001B3238"/>
    <w:rsid w:val="001B5E6F"/>
    <w:rsid w:val="001B6167"/>
    <w:rsid w:val="001B7348"/>
    <w:rsid w:val="001D278B"/>
    <w:rsid w:val="001D3239"/>
    <w:rsid w:val="001D4E3D"/>
    <w:rsid w:val="001D4EEA"/>
    <w:rsid w:val="001D4F8A"/>
    <w:rsid w:val="001E26DB"/>
    <w:rsid w:val="001F2B38"/>
    <w:rsid w:val="001F5D8F"/>
    <w:rsid w:val="002016CA"/>
    <w:rsid w:val="00203070"/>
    <w:rsid w:val="00204DCA"/>
    <w:rsid w:val="0020625A"/>
    <w:rsid w:val="002122BE"/>
    <w:rsid w:val="00214E09"/>
    <w:rsid w:val="00220536"/>
    <w:rsid w:val="002323FE"/>
    <w:rsid w:val="00233135"/>
    <w:rsid w:val="00234BF8"/>
    <w:rsid w:val="00247FCF"/>
    <w:rsid w:val="00262130"/>
    <w:rsid w:val="00262F59"/>
    <w:rsid w:val="00263E35"/>
    <w:rsid w:val="0028444B"/>
    <w:rsid w:val="00287529"/>
    <w:rsid w:val="00290D48"/>
    <w:rsid w:val="002911EF"/>
    <w:rsid w:val="00295721"/>
    <w:rsid w:val="002975B1"/>
    <w:rsid w:val="002A5A2C"/>
    <w:rsid w:val="002A5D3C"/>
    <w:rsid w:val="002A5EF2"/>
    <w:rsid w:val="002B09E9"/>
    <w:rsid w:val="002D1D59"/>
    <w:rsid w:val="002D3BBD"/>
    <w:rsid w:val="002E66E1"/>
    <w:rsid w:val="002E69B7"/>
    <w:rsid w:val="002F26E6"/>
    <w:rsid w:val="002F3DB1"/>
    <w:rsid w:val="00304396"/>
    <w:rsid w:val="00305A05"/>
    <w:rsid w:val="00305AA9"/>
    <w:rsid w:val="00305F6D"/>
    <w:rsid w:val="00306BC3"/>
    <w:rsid w:val="00307AF2"/>
    <w:rsid w:val="00320934"/>
    <w:rsid w:val="003246DF"/>
    <w:rsid w:val="003264A4"/>
    <w:rsid w:val="00327C8B"/>
    <w:rsid w:val="00331C0D"/>
    <w:rsid w:val="00331F12"/>
    <w:rsid w:val="00333DD8"/>
    <w:rsid w:val="003418D8"/>
    <w:rsid w:val="00346484"/>
    <w:rsid w:val="00356622"/>
    <w:rsid w:val="00357512"/>
    <w:rsid w:val="0036103C"/>
    <w:rsid w:val="00367D0B"/>
    <w:rsid w:val="00371E69"/>
    <w:rsid w:val="003745CD"/>
    <w:rsid w:val="003817EB"/>
    <w:rsid w:val="00393314"/>
    <w:rsid w:val="00393E1C"/>
    <w:rsid w:val="003946E5"/>
    <w:rsid w:val="003A5E7F"/>
    <w:rsid w:val="003A77B0"/>
    <w:rsid w:val="003A78E6"/>
    <w:rsid w:val="003B22A7"/>
    <w:rsid w:val="003B2822"/>
    <w:rsid w:val="003B4044"/>
    <w:rsid w:val="003B4AC3"/>
    <w:rsid w:val="003B5754"/>
    <w:rsid w:val="003C75D0"/>
    <w:rsid w:val="003D2FEF"/>
    <w:rsid w:val="003D4E33"/>
    <w:rsid w:val="003D7CFA"/>
    <w:rsid w:val="003E31A0"/>
    <w:rsid w:val="003E3EB2"/>
    <w:rsid w:val="003F5F83"/>
    <w:rsid w:val="00430582"/>
    <w:rsid w:val="00431073"/>
    <w:rsid w:val="0043175F"/>
    <w:rsid w:val="004325AA"/>
    <w:rsid w:val="004336F5"/>
    <w:rsid w:val="00444B83"/>
    <w:rsid w:val="00445775"/>
    <w:rsid w:val="0044703D"/>
    <w:rsid w:val="00451225"/>
    <w:rsid w:val="004513BE"/>
    <w:rsid w:val="00451406"/>
    <w:rsid w:val="00451B8F"/>
    <w:rsid w:val="00455DD1"/>
    <w:rsid w:val="00465668"/>
    <w:rsid w:val="00476669"/>
    <w:rsid w:val="00477EB9"/>
    <w:rsid w:val="004820DA"/>
    <w:rsid w:val="004854FD"/>
    <w:rsid w:val="00486EFA"/>
    <w:rsid w:val="0048748B"/>
    <w:rsid w:val="004926B5"/>
    <w:rsid w:val="00494F37"/>
    <w:rsid w:val="004953A5"/>
    <w:rsid w:val="00497DC3"/>
    <w:rsid w:val="004A50E2"/>
    <w:rsid w:val="004B3A69"/>
    <w:rsid w:val="004B5F9E"/>
    <w:rsid w:val="004B5FA1"/>
    <w:rsid w:val="004B72F3"/>
    <w:rsid w:val="004C12BE"/>
    <w:rsid w:val="004C3B50"/>
    <w:rsid w:val="004D01CE"/>
    <w:rsid w:val="004D0780"/>
    <w:rsid w:val="004D0D0A"/>
    <w:rsid w:val="004D180E"/>
    <w:rsid w:val="004D48D7"/>
    <w:rsid w:val="004E3265"/>
    <w:rsid w:val="004E5639"/>
    <w:rsid w:val="004E7DD6"/>
    <w:rsid w:val="00510B1E"/>
    <w:rsid w:val="00513E70"/>
    <w:rsid w:val="00516672"/>
    <w:rsid w:val="00516BD8"/>
    <w:rsid w:val="00521CDC"/>
    <w:rsid w:val="0053484C"/>
    <w:rsid w:val="00542839"/>
    <w:rsid w:val="00545B3C"/>
    <w:rsid w:val="00561D3A"/>
    <w:rsid w:val="0056206A"/>
    <w:rsid w:val="00572FD9"/>
    <w:rsid w:val="005831AE"/>
    <w:rsid w:val="00584607"/>
    <w:rsid w:val="00593A7C"/>
    <w:rsid w:val="005976B4"/>
    <w:rsid w:val="005A3DBB"/>
    <w:rsid w:val="005B01AB"/>
    <w:rsid w:val="005B4546"/>
    <w:rsid w:val="005B4F93"/>
    <w:rsid w:val="005B5104"/>
    <w:rsid w:val="005B6D1E"/>
    <w:rsid w:val="005C11F9"/>
    <w:rsid w:val="005C5C6B"/>
    <w:rsid w:val="005D554B"/>
    <w:rsid w:val="005E7440"/>
    <w:rsid w:val="005F150D"/>
    <w:rsid w:val="005F3B97"/>
    <w:rsid w:val="005F52A0"/>
    <w:rsid w:val="006014FA"/>
    <w:rsid w:val="00606031"/>
    <w:rsid w:val="00606E52"/>
    <w:rsid w:val="00616F22"/>
    <w:rsid w:val="00617416"/>
    <w:rsid w:val="0063314B"/>
    <w:rsid w:val="0063352A"/>
    <w:rsid w:val="006353A5"/>
    <w:rsid w:val="00640865"/>
    <w:rsid w:val="00645987"/>
    <w:rsid w:val="00656978"/>
    <w:rsid w:val="00660239"/>
    <w:rsid w:val="00671873"/>
    <w:rsid w:val="00675507"/>
    <w:rsid w:val="00681743"/>
    <w:rsid w:val="0069056F"/>
    <w:rsid w:val="00696DCA"/>
    <w:rsid w:val="006A1CBC"/>
    <w:rsid w:val="006A24DC"/>
    <w:rsid w:val="006B066D"/>
    <w:rsid w:val="006B0B9D"/>
    <w:rsid w:val="006C17A8"/>
    <w:rsid w:val="006C2E7D"/>
    <w:rsid w:val="006C3334"/>
    <w:rsid w:val="006C3831"/>
    <w:rsid w:val="006D135D"/>
    <w:rsid w:val="006D6D25"/>
    <w:rsid w:val="006D6F16"/>
    <w:rsid w:val="006F2A17"/>
    <w:rsid w:val="006F32E8"/>
    <w:rsid w:val="006F5AF0"/>
    <w:rsid w:val="00706B63"/>
    <w:rsid w:val="007179C8"/>
    <w:rsid w:val="00720BA1"/>
    <w:rsid w:val="00725D8C"/>
    <w:rsid w:val="00725E35"/>
    <w:rsid w:val="00725FEB"/>
    <w:rsid w:val="00745103"/>
    <w:rsid w:val="007476BF"/>
    <w:rsid w:val="00756E20"/>
    <w:rsid w:val="007650D6"/>
    <w:rsid w:val="0077693F"/>
    <w:rsid w:val="00777477"/>
    <w:rsid w:val="00780868"/>
    <w:rsid w:val="007872A6"/>
    <w:rsid w:val="00796BE0"/>
    <w:rsid w:val="007A1E7F"/>
    <w:rsid w:val="007A289C"/>
    <w:rsid w:val="007A2944"/>
    <w:rsid w:val="007B0853"/>
    <w:rsid w:val="007B1F09"/>
    <w:rsid w:val="007B38AC"/>
    <w:rsid w:val="007B4C49"/>
    <w:rsid w:val="007B673D"/>
    <w:rsid w:val="007C64D4"/>
    <w:rsid w:val="007D34E5"/>
    <w:rsid w:val="007D63C2"/>
    <w:rsid w:val="007F4815"/>
    <w:rsid w:val="007F6F7C"/>
    <w:rsid w:val="00804262"/>
    <w:rsid w:val="00807A79"/>
    <w:rsid w:val="00812EAB"/>
    <w:rsid w:val="00813CF6"/>
    <w:rsid w:val="0083342C"/>
    <w:rsid w:val="008425EB"/>
    <w:rsid w:val="0085071E"/>
    <w:rsid w:val="00852D01"/>
    <w:rsid w:val="00852D93"/>
    <w:rsid w:val="00861827"/>
    <w:rsid w:val="00862B17"/>
    <w:rsid w:val="0087335C"/>
    <w:rsid w:val="008B2859"/>
    <w:rsid w:val="008B2EEB"/>
    <w:rsid w:val="008B4264"/>
    <w:rsid w:val="008B519F"/>
    <w:rsid w:val="008C1803"/>
    <w:rsid w:val="008D1EA1"/>
    <w:rsid w:val="008E068D"/>
    <w:rsid w:val="008F64C7"/>
    <w:rsid w:val="00910CBE"/>
    <w:rsid w:val="00913107"/>
    <w:rsid w:val="00916528"/>
    <w:rsid w:val="00917306"/>
    <w:rsid w:val="00923619"/>
    <w:rsid w:val="00934A6B"/>
    <w:rsid w:val="009359A9"/>
    <w:rsid w:val="00936C54"/>
    <w:rsid w:val="009546BF"/>
    <w:rsid w:val="009552D0"/>
    <w:rsid w:val="00962F37"/>
    <w:rsid w:val="0096595E"/>
    <w:rsid w:val="009702FD"/>
    <w:rsid w:val="0098299F"/>
    <w:rsid w:val="00986063"/>
    <w:rsid w:val="009864D5"/>
    <w:rsid w:val="00994B07"/>
    <w:rsid w:val="009A6848"/>
    <w:rsid w:val="009B08E8"/>
    <w:rsid w:val="009C620E"/>
    <w:rsid w:val="009D31D9"/>
    <w:rsid w:val="009E621A"/>
    <w:rsid w:val="009F3616"/>
    <w:rsid w:val="009F4137"/>
    <w:rsid w:val="00A02507"/>
    <w:rsid w:val="00A132C9"/>
    <w:rsid w:val="00A1470A"/>
    <w:rsid w:val="00A147D4"/>
    <w:rsid w:val="00A317F1"/>
    <w:rsid w:val="00A31951"/>
    <w:rsid w:val="00A35F46"/>
    <w:rsid w:val="00A40D27"/>
    <w:rsid w:val="00A40DDD"/>
    <w:rsid w:val="00A435C1"/>
    <w:rsid w:val="00A4635C"/>
    <w:rsid w:val="00A4664E"/>
    <w:rsid w:val="00A5048B"/>
    <w:rsid w:val="00A50BC4"/>
    <w:rsid w:val="00A53351"/>
    <w:rsid w:val="00A53794"/>
    <w:rsid w:val="00A53E4A"/>
    <w:rsid w:val="00A62190"/>
    <w:rsid w:val="00A64D77"/>
    <w:rsid w:val="00A65E07"/>
    <w:rsid w:val="00A71354"/>
    <w:rsid w:val="00A74182"/>
    <w:rsid w:val="00A75A92"/>
    <w:rsid w:val="00A768BF"/>
    <w:rsid w:val="00A76970"/>
    <w:rsid w:val="00A869D6"/>
    <w:rsid w:val="00AA7CD2"/>
    <w:rsid w:val="00AB3232"/>
    <w:rsid w:val="00AB40FB"/>
    <w:rsid w:val="00AC2629"/>
    <w:rsid w:val="00AD06DB"/>
    <w:rsid w:val="00AE66CC"/>
    <w:rsid w:val="00AF6CDB"/>
    <w:rsid w:val="00B06093"/>
    <w:rsid w:val="00B141AE"/>
    <w:rsid w:val="00B162EB"/>
    <w:rsid w:val="00B1756D"/>
    <w:rsid w:val="00B24AD4"/>
    <w:rsid w:val="00B25014"/>
    <w:rsid w:val="00B275E8"/>
    <w:rsid w:val="00B3033F"/>
    <w:rsid w:val="00B313D4"/>
    <w:rsid w:val="00B32E5A"/>
    <w:rsid w:val="00B42B0E"/>
    <w:rsid w:val="00B445A2"/>
    <w:rsid w:val="00B47CCF"/>
    <w:rsid w:val="00B5056A"/>
    <w:rsid w:val="00B519DA"/>
    <w:rsid w:val="00B5279B"/>
    <w:rsid w:val="00B6469A"/>
    <w:rsid w:val="00B97217"/>
    <w:rsid w:val="00BA25D3"/>
    <w:rsid w:val="00BC5655"/>
    <w:rsid w:val="00BD169B"/>
    <w:rsid w:val="00BE2DA5"/>
    <w:rsid w:val="00BE7FAD"/>
    <w:rsid w:val="00BF260E"/>
    <w:rsid w:val="00BF28CE"/>
    <w:rsid w:val="00BF7317"/>
    <w:rsid w:val="00C11418"/>
    <w:rsid w:val="00C170A4"/>
    <w:rsid w:val="00C17D67"/>
    <w:rsid w:val="00C220FB"/>
    <w:rsid w:val="00C311DC"/>
    <w:rsid w:val="00C401E3"/>
    <w:rsid w:val="00C45AD7"/>
    <w:rsid w:val="00C45C20"/>
    <w:rsid w:val="00C51211"/>
    <w:rsid w:val="00C54652"/>
    <w:rsid w:val="00C56DE4"/>
    <w:rsid w:val="00C61E47"/>
    <w:rsid w:val="00C646EA"/>
    <w:rsid w:val="00C64F31"/>
    <w:rsid w:val="00C67C1F"/>
    <w:rsid w:val="00C73049"/>
    <w:rsid w:val="00C848B4"/>
    <w:rsid w:val="00C94BC5"/>
    <w:rsid w:val="00CA15AF"/>
    <w:rsid w:val="00CA2A14"/>
    <w:rsid w:val="00CB13D0"/>
    <w:rsid w:val="00CB3399"/>
    <w:rsid w:val="00CB70D6"/>
    <w:rsid w:val="00CC45EF"/>
    <w:rsid w:val="00CC63AA"/>
    <w:rsid w:val="00CD1158"/>
    <w:rsid w:val="00CD42D9"/>
    <w:rsid w:val="00CE2905"/>
    <w:rsid w:val="00CE6AAB"/>
    <w:rsid w:val="00CF2FA1"/>
    <w:rsid w:val="00D0113A"/>
    <w:rsid w:val="00D02DD6"/>
    <w:rsid w:val="00D03F58"/>
    <w:rsid w:val="00D12702"/>
    <w:rsid w:val="00D16FE3"/>
    <w:rsid w:val="00D22E8A"/>
    <w:rsid w:val="00D23A04"/>
    <w:rsid w:val="00D3659D"/>
    <w:rsid w:val="00D410A3"/>
    <w:rsid w:val="00D510EF"/>
    <w:rsid w:val="00D52024"/>
    <w:rsid w:val="00D53195"/>
    <w:rsid w:val="00D551CF"/>
    <w:rsid w:val="00D709A4"/>
    <w:rsid w:val="00D70F60"/>
    <w:rsid w:val="00D85C57"/>
    <w:rsid w:val="00D9171F"/>
    <w:rsid w:val="00DA1D70"/>
    <w:rsid w:val="00DA4FAF"/>
    <w:rsid w:val="00DA5F5A"/>
    <w:rsid w:val="00DA707F"/>
    <w:rsid w:val="00DA7650"/>
    <w:rsid w:val="00DB5CF2"/>
    <w:rsid w:val="00DB7B06"/>
    <w:rsid w:val="00DC2EEC"/>
    <w:rsid w:val="00DC32E5"/>
    <w:rsid w:val="00DD33D9"/>
    <w:rsid w:val="00DF4BA5"/>
    <w:rsid w:val="00DF6828"/>
    <w:rsid w:val="00E012CE"/>
    <w:rsid w:val="00E11540"/>
    <w:rsid w:val="00E12349"/>
    <w:rsid w:val="00E1345A"/>
    <w:rsid w:val="00E135F4"/>
    <w:rsid w:val="00E140D3"/>
    <w:rsid w:val="00E14D6D"/>
    <w:rsid w:val="00E1717C"/>
    <w:rsid w:val="00E22427"/>
    <w:rsid w:val="00E253FA"/>
    <w:rsid w:val="00E31BA0"/>
    <w:rsid w:val="00E376DF"/>
    <w:rsid w:val="00E42D0E"/>
    <w:rsid w:val="00E43CA8"/>
    <w:rsid w:val="00E4502E"/>
    <w:rsid w:val="00E53218"/>
    <w:rsid w:val="00E7025A"/>
    <w:rsid w:val="00E76407"/>
    <w:rsid w:val="00E8182B"/>
    <w:rsid w:val="00E846E6"/>
    <w:rsid w:val="00E85F45"/>
    <w:rsid w:val="00E915EB"/>
    <w:rsid w:val="00EA0CD8"/>
    <w:rsid w:val="00EA1297"/>
    <w:rsid w:val="00EA6910"/>
    <w:rsid w:val="00EC2909"/>
    <w:rsid w:val="00EC3814"/>
    <w:rsid w:val="00EC3BF4"/>
    <w:rsid w:val="00EC40FB"/>
    <w:rsid w:val="00EC464F"/>
    <w:rsid w:val="00EC5A93"/>
    <w:rsid w:val="00EC70DC"/>
    <w:rsid w:val="00ED1105"/>
    <w:rsid w:val="00ED5D04"/>
    <w:rsid w:val="00EE0D64"/>
    <w:rsid w:val="00EE7BC3"/>
    <w:rsid w:val="00EF26D8"/>
    <w:rsid w:val="00F0156B"/>
    <w:rsid w:val="00F107FB"/>
    <w:rsid w:val="00F113C4"/>
    <w:rsid w:val="00F1580B"/>
    <w:rsid w:val="00F21CF5"/>
    <w:rsid w:val="00F46F26"/>
    <w:rsid w:val="00F56256"/>
    <w:rsid w:val="00F6079C"/>
    <w:rsid w:val="00F67223"/>
    <w:rsid w:val="00F7007B"/>
    <w:rsid w:val="00F801D7"/>
    <w:rsid w:val="00F83AF5"/>
    <w:rsid w:val="00F8628F"/>
    <w:rsid w:val="00F9268C"/>
    <w:rsid w:val="00F939FB"/>
    <w:rsid w:val="00F97DB1"/>
    <w:rsid w:val="00FA4B82"/>
    <w:rsid w:val="00FA7271"/>
    <w:rsid w:val="00FB1501"/>
    <w:rsid w:val="00FB32F3"/>
    <w:rsid w:val="00FC1B61"/>
    <w:rsid w:val="00FC5962"/>
    <w:rsid w:val="00FD1E39"/>
    <w:rsid w:val="00FD3A1E"/>
    <w:rsid w:val="00FE48C0"/>
    <w:rsid w:val="00FE49E6"/>
    <w:rsid w:val="00FE7A78"/>
    <w:rsid w:val="00FF12B0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3"/>
    <w:uiPriority w:val="59"/>
    <w:rsid w:val="00FC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B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EFA"/>
    <w:pPr>
      <w:ind w:left="720"/>
      <w:contextualSpacing/>
    </w:pPr>
    <w:rPr>
      <w:rFonts w:ascii="Calibri" w:eastAsia="Calibri" w:hAnsi="Calibri" w:cs="Cordia New"/>
    </w:rPr>
  </w:style>
  <w:style w:type="table" w:customStyle="1" w:styleId="2">
    <w:name w:val="เส้นตาราง2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86EFA"/>
    <w:rPr>
      <w:color w:val="0000FF" w:themeColor="hyperlink"/>
      <w:u w:val="single"/>
    </w:rPr>
  </w:style>
  <w:style w:type="table" w:customStyle="1" w:styleId="4">
    <w:name w:val="เส้นตาราง4"/>
    <w:basedOn w:val="a1"/>
    <w:next w:val="a3"/>
    <w:uiPriority w:val="59"/>
    <w:rsid w:val="00291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519DA"/>
  </w:style>
  <w:style w:type="paragraph" w:styleId="a9">
    <w:name w:val="footer"/>
    <w:basedOn w:val="a"/>
    <w:link w:val="aa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519DA"/>
  </w:style>
  <w:style w:type="paragraph" w:styleId="ab">
    <w:name w:val="Balloon Text"/>
    <w:basedOn w:val="a"/>
    <w:link w:val="ac"/>
    <w:uiPriority w:val="99"/>
    <w:semiHidden/>
    <w:unhideWhenUsed/>
    <w:rsid w:val="00CE6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E6AAB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CC45EF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5">
    <w:name w:val="เส้นตาราง5"/>
    <w:basedOn w:val="a1"/>
    <w:next w:val="a3"/>
    <w:uiPriority w:val="59"/>
    <w:rsid w:val="00593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uiPriority w:val="59"/>
    <w:rsid w:val="000A5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3"/>
    <w:uiPriority w:val="59"/>
    <w:rsid w:val="00FE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745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3745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3"/>
    <w:uiPriority w:val="59"/>
    <w:rsid w:val="00FC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B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EFA"/>
    <w:pPr>
      <w:ind w:left="720"/>
      <w:contextualSpacing/>
    </w:pPr>
    <w:rPr>
      <w:rFonts w:ascii="Calibri" w:eastAsia="Calibri" w:hAnsi="Calibri" w:cs="Cordia New"/>
    </w:rPr>
  </w:style>
  <w:style w:type="table" w:customStyle="1" w:styleId="2">
    <w:name w:val="เส้นตาราง2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86EFA"/>
    <w:rPr>
      <w:color w:val="0000FF" w:themeColor="hyperlink"/>
      <w:u w:val="single"/>
    </w:rPr>
  </w:style>
  <w:style w:type="table" w:customStyle="1" w:styleId="4">
    <w:name w:val="เส้นตาราง4"/>
    <w:basedOn w:val="a1"/>
    <w:next w:val="a3"/>
    <w:uiPriority w:val="59"/>
    <w:rsid w:val="00291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519DA"/>
  </w:style>
  <w:style w:type="paragraph" w:styleId="a9">
    <w:name w:val="footer"/>
    <w:basedOn w:val="a"/>
    <w:link w:val="aa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519DA"/>
  </w:style>
  <w:style w:type="paragraph" w:styleId="ab">
    <w:name w:val="Balloon Text"/>
    <w:basedOn w:val="a"/>
    <w:link w:val="ac"/>
    <w:uiPriority w:val="99"/>
    <w:semiHidden/>
    <w:unhideWhenUsed/>
    <w:rsid w:val="00CE6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E6AAB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CC45EF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5">
    <w:name w:val="เส้นตาราง5"/>
    <w:basedOn w:val="a1"/>
    <w:next w:val="a3"/>
    <w:uiPriority w:val="59"/>
    <w:rsid w:val="00593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uiPriority w:val="59"/>
    <w:rsid w:val="000A5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3"/>
    <w:uiPriority w:val="59"/>
    <w:rsid w:val="00FE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745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3745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FBEEC-E5E8-438C-8862-9108B519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3075</Words>
  <Characters>17534</Characters>
  <Application>Microsoft Office Word</Application>
  <DocSecurity>0</DocSecurity>
  <Lines>146</Lines>
  <Paragraphs>41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ppang</dc:creator>
  <cp:lastModifiedBy>Nat</cp:lastModifiedBy>
  <cp:revision>2</cp:revision>
  <cp:lastPrinted>2017-12-19T03:02:00Z</cp:lastPrinted>
  <dcterms:created xsi:type="dcterms:W3CDTF">2018-01-09T07:31:00Z</dcterms:created>
  <dcterms:modified xsi:type="dcterms:W3CDTF">2018-01-09T07:31:00Z</dcterms:modified>
</cp:coreProperties>
</file>