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7" w:rsidRPr="00EC15B7" w:rsidRDefault="00FA4027" w:rsidP="00FA4027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FA4027" w:rsidRPr="00EC15B7" w:rsidSect="00706AE8">
          <w:pgSz w:w="16838" w:h="11906" w:orient="landscape"/>
          <w:pgMar w:top="1440" w:right="1440" w:bottom="991" w:left="1440" w:header="708" w:footer="708" w:gutter="0"/>
          <w:cols w:space="708"/>
          <w:docGrid w:linePitch="360"/>
        </w:sectPr>
      </w:pPr>
      <w:r w:rsidRPr="00EC15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EA8BC" wp14:editId="152C26F1">
                <wp:simplePos x="0" y="0"/>
                <wp:positionH relativeFrom="column">
                  <wp:posOffset>1050290</wp:posOffset>
                </wp:positionH>
                <wp:positionV relativeFrom="paragraph">
                  <wp:posOffset>1719580</wp:posOffset>
                </wp:positionV>
                <wp:extent cx="7134225" cy="1775460"/>
                <wp:effectExtent l="0" t="0" r="28575" b="15240"/>
                <wp:wrapNone/>
                <wp:docPr id="6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27" w:rsidRPr="008D3A9B" w:rsidRDefault="00FA4027" w:rsidP="00FA40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8D3A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แบบประเมิน</w:t>
                            </w:r>
                            <w:r w:rsidRPr="008D3A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ตา</w:t>
                            </w:r>
                            <w:r w:rsidRPr="008D3A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มเกณฑ์</w:t>
                            </w:r>
                            <w:r w:rsidRPr="008D3A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GREEN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&amp;</w:t>
                            </w:r>
                            <w:r w:rsidRPr="008D3A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CLEAN Hospital</w:t>
                            </w:r>
                            <w:r w:rsidRPr="008D3A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8D3A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</w:p>
                          <w:p w:rsidR="00FA4027" w:rsidRPr="00B15D62" w:rsidRDefault="00FA4027" w:rsidP="00FA40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15D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ชื่อโรงพยาบาล ....................................................................................</w:t>
                            </w:r>
                          </w:p>
                          <w:p w:rsidR="00FA4027" w:rsidRPr="00B15D62" w:rsidRDefault="00FA4027" w:rsidP="00FA4027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15D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จังหวัด .....................................................................................</w:t>
                            </w:r>
                          </w:p>
                          <w:p w:rsidR="00FA4027" w:rsidRDefault="00FA4027" w:rsidP="00FA40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15D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ศูนย์อนามัยที่</w:t>
                            </w:r>
                            <w:r w:rsidRPr="00B15D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7pt;margin-top:135.4pt;width:561.75pt;height:1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D0JQIAAEgEAAAOAAAAZHJzL2Uyb0RvYy54bWysVNtu2zAMfR+wfxD0vjj2cmmNOEWXLsOA&#10;7gK0+wBZlmNhkqhJSuzs60vJaRZ0wx6G+UEQRero8JD06mbQihyE8xJMRfPJlBJhODTS7Cr67XH7&#10;5ooSH5hpmAIjKnoUnt6sX79a9bYUBXSgGuEIghhf9raiXQi2zDLPO6GZn4AVBp0tOM0Cmm6XNY71&#10;iK5VVkyni6wH11gHXHiPp3ejk64TftsKHr60rReBqIoit5BWl9Y6rtl6xcqdY7aT/ESD/QMLzaTB&#10;R89QdywwsnfyNygtuQMPbZhw0Bm0reQi5YDZ5NMX2Tx0zIqUC4rj7Vkm//9g+efDV0dkU9FFvpxT&#10;YpjGKj2KIZB3MJAiCtRbX2Lcg8XIMOAxFjol6+098O+eGNh0zOzErXPQd4I1SDCPN7OLqyOOjyB1&#10;/wkafIbtAySgoXU6qod6EETHQh3PxYlUOB4u87ezokCKHH35cjmfLVL5MlY+X7fOhw8CNImbijqs&#10;foJnh3sfIh1WPofE1zwo2WylUslwu3qjHDkw7JRt+lIGL8KUIX1Fr+dI5O8Q0/T9CULLgC2vpK7o&#10;1TmIlVG396ZJDRmYVOMeKStzEjJqN6oYhno4FaaG5oiSOhhbG0cRNx24n5T02NYV9T/2zAlK1EeD&#10;ZbnOZ7M4B8mYzZcFGu7SU196mOEIVdFAybjdhDQ7MXUDt1i+ViZhY51HJieu2K5J79NoxXm4tFPU&#10;rx/A+gkAAP//AwBQSwMEFAAGAAgAAAAhAJQeOt/hAAAADAEAAA8AAABkcnMvZG93bnJldi54bWxM&#10;j8FOwzAQRO9I/IO1SFwQtQlJmoY4FUIC0RsUBFc3dpOIeB1sNw1/z/YEx9E+zb6p1rMd2GR86B1K&#10;uFkIYAYbp3tsJby/PV4XwEJUqNXg0Ej4MQHW9flZpUrtjvhqpm1sGZVgKJWELsax5Dw0nbEqLNxo&#10;kG57562KFH3LtVdHKrcDT4TIuVU90odOjeahM83X9mAlFOnz9Bk2ty8fTb4fVvFqOT19eykvL+b7&#10;O2DRzPEPhpM+qUNNTjt3QB3YQDnPUkIlJEtBG05EUhQrYDsJWSZS4HXF/4+ofwEAAP//AwBQSwEC&#10;LQAUAAYACAAAACEAtoM4kv4AAADhAQAAEwAAAAAAAAAAAAAAAAAAAAAAW0NvbnRlbnRfVHlwZXNd&#10;LnhtbFBLAQItABQABgAIAAAAIQA4/SH/1gAAAJQBAAALAAAAAAAAAAAAAAAAAC8BAABfcmVscy8u&#10;cmVsc1BLAQItABQABgAIAAAAIQD9tID0JQIAAEgEAAAOAAAAAAAAAAAAAAAAAC4CAABkcnMvZTJv&#10;RG9jLnhtbFBLAQItABQABgAIAAAAIQCUHjrf4QAAAAwBAAAPAAAAAAAAAAAAAAAAAH8EAABkcnMv&#10;ZG93bnJldi54bWxQSwUGAAAAAAQABADzAAAAjQUAAAAA&#10;">
                <v:textbox>
                  <w:txbxContent>
                    <w:p w:rsidR="00FA4027" w:rsidRPr="008D3A9B" w:rsidRDefault="00FA4027" w:rsidP="00FA40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8D3A9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แบบประเมิน</w:t>
                      </w:r>
                      <w:r w:rsidRPr="008D3A9B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ตา</w:t>
                      </w:r>
                      <w:r w:rsidRPr="008D3A9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มเกณฑ์</w:t>
                      </w:r>
                      <w:r w:rsidRPr="008D3A9B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 xml:space="preserve"> GREEN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&amp;</w:t>
                      </w:r>
                      <w:r w:rsidRPr="008D3A9B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 xml:space="preserve"> CLEAN Hospital</w:t>
                      </w:r>
                      <w:r w:rsidRPr="008D3A9B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8D3A9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</w:p>
                    <w:p w:rsidR="00FA4027" w:rsidRPr="00B15D62" w:rsidRDefault="00FA4027" w:rsidP="00FA40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B15D62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ชื่อโรงพยาบาล ....................................................................................</w:t>
                      </w:r>
                    </w:p>
                    <w:p w:rsidR="00FA4027" w:rsidRPr="00B15D62" w:rsidRDefault="00FA4027" w:rsidP="00FA4027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B15D62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จังหวัด .....................................................................................</w:t>
                      </w:r>
                    </w:p>
                    <w:p w:rsidR="00FA4027" w:rsidRDefault="00FA4027" w:rsidP="00FA40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B15D62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ศูนย์อนามัยที่</w:t>
                      </w:r>
                      <w:r w:rsidRPr="00B15D62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6"/>
        <w:gridCol w:w="4013"/>
        <w:gridCol w:w="6133"/>
        <w:gridCol w:w="826"/>
        <w:gridCol w:w="825"/>
        <w:gridCol w:w="1528"/>
      </w:tblGrid>
      <w:tr w:rsidR="00FA4027" w:rsidRPr="00EC15B7" w:rsidTr="001E55D1">
        <w:trPr>
          <w:trHeight w:val="841"/>
          <w:tblHeader/>
        </w:trPr>
        <w:tc>
          <w:tcPr>
            <w:tcW w:w="1969" w:type="dxa"/>
            <w:shd w:val="clear" w:color="auto" w:fill="17365D" w:themeFill="text2" w:themeFillShade="BF"/>
            <w:vAlign w:val="center"/>
          </w:tcPr>
          <w:p w:rsidR="00FA4027" w:rsidRPr="00EC15B7" w:rsidRDefault="00FA4027" w:rsidP="001E55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กิจกรรม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GREEN</w:t>
            </w:r>
          </w:p>
        </w:tc>
        <w:tc>
          <w:tcPr>
            <w:tcW w:w="4029" w:type="dxa"/>
            <w:gridSpan w:val="2"/>
            <w:shd w:val="clear" w:color="auto" w:fill="17365D" w:themeFill="text2" w:themeFillShade="BF"/>
            <w:vAlign w:val="center"/>
          </w:tcPr>
          <w:p w:rsidR="00FA4027" w:rsidRPr="00EC15B7" w:rsidRDefault="00FA4027" w:rsidP="001E55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133" w:type="dxa"/>
            <w:shd w:val="clear" w:color="auto" w:fill="17365D" w:themeFill="text2" w:themeFillShade="BF"/>
            <w:vAlign w:val="center"/>
          </w:tcPr>
          <w:p w:rsidR="00FA4027" w:rsidRPr="00EC15B7" w:rsidRDefault="00FA4027" w:rsidP="001E55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คำอธิบายเกณฑ์</w:t>
            </w:r>
          </w:p>
        </w:tc>
        <w:tc>
          <w:tcPr>
            <w:tcW w:w="826" w:type="dxa"/>
            <w:shd w:val="clear" w:color="auto" w:fill="17365D" w:themeFill="text2" w:themeFillShade="BF"/>
            <w:vAlign w:val="center"/>
          </w:tcPr>
          <w:p w:rsidR="00FA4027" w:rsidRPr="00EC15B7" w:rsidRDefault="00FA4027" w:rsidP="001E55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25" w:type="dxa"/>
            <w:shd w:val="clear" w:color="auto" w:fill="17365D" w:themeFill="text2" w:themeFillShade="BF"/>
            <w:vAlign w:val="center"/>
          </w:tcPr>
          <w:p w:rsidR="00FA4027" w:rsidRPr="00EC15B7" w:rsidRDefault="00FA4027" w:rsidP="001E55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528" w:type="dxa"/>
            <w:shd w:val="clear" w:color="auto" w:fill="17365D" w:themeFill="text2" w:themeFillShade="BF"/>
            <w:vAlign w:val="center"/>
          </w:tcPr>
          <w:p w:rsidR="00FA4027" w:rsidRPr="00EC15B7" w:rsidRDefault="00FA4027" w:rsidP="001E55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ข้อเสนอแนะต่อการพัฒนา</w:t>
            </w:r>
          </w:p>
        </w:tc>
      </w:tr>
      <w:tr w:rsidR="00FA4027" w:rsidRPr="00EC15B7" w:rsidTr="001E55D1">
        <w:trPr>
          <w:trHeight w:val="476"/>
        </w:trPr>
        <w:tc>
          <w:tcPr>
            <w:tcW w:w="15310" w:type="dxa"/>
            <w:gridSpan w:val="7"/>
            <w:shd w:val="clear" w:color="auto" w:fill="B6DDE8" w:themeFill="accent5" w:themeFillTint="66"/>
            <w:vAlign w:val="center"/>
          </w:tcPr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ขั้นตอนที่ 1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สร้างกระบวนการพัฒนา</w:t>
            </w:r>
          </w:p>
        </w:tc>
      </w:tr>
      <w:tr w:rsidR="00FA4027" w:rsidRPr="00EC15B7" w:rsidTr="001E55D1">
        <w:trPr>
          <w:trHeight w:val="1846"/>
        </w:trPr>
        <w:tc>
          <w:tcPr>
            <w:tcW w:w="1969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9" w:type="dxa"/>
            <w:gridSpan w:val="2"/>
          </w:tcPr>
          <w:p w:rsidR="00FA4027" w:rsidRPr="00EC15B7" w:rsidRDefault="00FA4027" w:rsidP="001E55D1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มีการกำหนดนโยบาย จัดทำแผนการขับเคลื่อน พัฒนาศักยภาพ และสร้างกระบวนการสื่อสารให้เกิดการพัฒนาด้านอนามัยสิ่งแวดล้อม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GREEN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CLEAN Hospital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อย่างมีส่วนร่วมของคนในองค์กร</w:t>
            </w:r>
          </w:p>
          <w:p w:rsidR="00FA4027" w:rsidRPr="00EC15B7" w:rsidRDefault="00FA4027" w:rsidP="001E55D1">
            <w:pPr>
              <w:pStyle w:val="ListParagraph"/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Default="00FA4027" w:rsidP="00FA40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มีนโยบายด้านสิ่งแวดล้อมเพื่อกำหนดทิศทางการดำเนินงานพร้อมทั้งประชาสัมพันธ์ให้ทราบทั้งองค์กร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มีแผนการขับเคลื่อนการดำเนินงานตามเกณฑ์ </w:t>
            </w:r>
            <w:r w:rsidRPr="00E9130E">
              <w:rPr>
                <w:rFonts w:ascii="TH SarabunPSK" w:hAnsi="TH SarabunPSK" w:cs="TH SarabunPSK"/>
                <w:sz w:val="32"/>
                <w:szCs w:val="32"/>
              </w:rPr>
              <w:t>GREEN &amp; CLEAN Hospital</w:t>
            </w:r>
          </w:p>
          <w:p w:rsidR="00FA4027" w:rsidRPr="00E9130E" w:rsidRDefault="00FA4027" w:rsidP="00FA40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3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พัฒนาศักยภาพเจ้าหน้าที่ให้มีองค์ความรู้ด้านอนามัยสิ่งแวดล้อม </w:t>
            </w:r>
            <w:r w:rsidRPr="00E913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GREEN &amp; CLEAN Hospital </w:t>
            </w:r>
            <w:r w:rsidRPr="00E913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การอบรมหลักสูตรการป้องกัน และระงับการแพร่เชื้อหรืออันตรายที่อาจเกิดจากมูลฝอยติดเชื้อ</w:t>
            </w:r>
            <w:r w:rsidRPr="00E913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913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การควบคุมระบบบำบัดน้ำเสีย เป็นต้น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มีคณะทำงานหรือผู้รับผิดชอบ เพื่อขับเคลื่อนการพัฒนาด้านอนามัยสิ่งแวดล้อม </w:t>
            </w:r>
            <w:r w:rsidRPr="00E9130E">
              <w:rPr>
                <w:rFonts w:ascii="TH SarabunPSK" w:hAnsi="TH SarabunPSK" w:cs="TH SarabunPSK"/>
                <w:sz w:val="32"/>
                <w:szCs w:val="32"/>
              </w:rPr>
              <w:t>GREEN &amp; CLEAN Hospital</w:t>
            </w:r>
          </w:p>
          <w:p w:rsidR="00FA4027" w:rsidRPr="00E9130E" w:rsidRDefault="00FA4027" w:rsidP="00FA40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มีการสื่อสารสาธารณะเพื่อสร้างความเข้าใจในการดำเนินงานอย่างมีส่วนร่วมทั้งองค์กร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5310" w:type="dxa"/>
            <w:gridSpan w:val="7"/>
            <w:shd w:val="clear" w:color="auto" w:fill="B6DDE8" w:themeFill="accent5" w:themeFillTint="66"/>
          </w:tcPr>
          <w:p w:rsidR="00FA4027" w:rsidRPr="00EC15B7" w:rsidRDefault="00FA4027" w:rsidP="001E55D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ขั้นตอนที่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GREEN</w:t>
            </w:r>
          </w:p>
        </w:tc>
      </w:tr>
      <w:tr w:rsidR="00FA4027" w:rsidRPr="00EC15B7" w:rsidTr="001E55D1">
        <w:trPr>
          <w:trHeight w:val="283"/>
        </w:trPr>
        <w:tc>
          <w:tcPr>
            <w:tcW w:w="15310" w:type="dxa"/>
            <w:gridSpan w:val="7"/>
            <w:shd w:val="clear" w:color="auto" w:fill="92D050"/>
          </w:tcPr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ระดับพื้นฐาน</w:t>
            </w:r>
          </w:p>
        </w:tc>
      </w:tr>
      <w:tr w:rsidR="00FA4027" w:rsidRPr="00EC15B7" w:rsidTr="001E55D1">
        <w:tc>
          <w:tcPr>
            <w:tcW w:w="1985" w:type="dxa"/>
            <w:gridSpan w:val="2"/>
            <w:vMerge w:val="restart"/>
          </w:tcPr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G: Garbage</w:t>
            </w: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(การจัดการ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มูลฝอย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ทุกประเภท)</w:t>
            </w: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3" w:type="dxa"/>
          </w:tcPr>
          <w:p w:rsidR="00FA4027" w:rsidRPr="00EC15B7" w:rsidRDefault="00FA4027" w:rsidP="001E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มีการจัดการมูลฝอยติดเชื้อตามกฎหมาย กฎกระทรวงว่าด้วยการจัดการมูลฝอยติดเชื้อ พ.ศ. 2545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3" w:type="dxa"/>
          </w:tcPr>
          <w:p w:rsidR="00FA4027" w:rsidRDefault="00FA4027" w:rsidP="001E55D1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</w:t>
            </w:r>
            <w:r w:rsidRPr="00EC15B7">
              <w:rPr>
                <w:sz w:val="32"/>
                <w:szCs w:val="32"/>
                <w:cs/>
              </w:rPr>
              <w:t>โรงพยาบาลมีการประเมินมาตรฐานการจัดการมูลฝอยติดเชื้อ ตามกฎกระทรวงว่าด้วยกำกำจัดมูลฝอยติดเชื้อ พ</w:t>
            </w:r>
            <w:r w:rsidRPr="00EC15B7">
              <w:rPr>
                <w:sz w:val="32"/>
                <w:szCs w:val="32"/>
              </w:rPr>
              <w:t>.</w:t>
            </w:r>
            <w:r w:rsidRPr="00EC15B7">
              <w:rPr>
                <w:sz w:val="32"/>
                <w:szCs w:val="32"/>
                <w:cs/>
              </w:rPr>
              <w:t>ศ</w:t>
            </w:r>
            <w:r w:rsidRPr="00EC15B7">
              <w:rPr>
                <w:sz w:val="32"/>
                <w:szCs w:val="32"/>
              </w:rPr>
              <w:t xml:space="preserve">. 2545 </w:t>
            </w:r>
            <w:r w:rsidRPr="00EC15B7">
              <w:rPr>
                <w:sz w:val="32"/>
                <w:szCs w:val="32"/>
                <w:cs/>
              </w:rPr>
              <w:t>ใน 7 หัวข้อ คือ</w:t>
            </w:r>
          </w:p>
          <w:p w:rsidR="00FA4027" w:rsidRPr="00E9130E" w:rsidRDefault="00FA4027" w:rsidP="00FA4027">
            <w:pPr>
              <w:pStyle w:val="Default"/>
              <w:numPr>
                <w:ilvl w:val="0"/>
                <w:numId w:val="14"/>
              </w:numPr>
              <w:jc w:val="thaiDistribute"/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u w:val="single"/>
                <w:cs/>
              </w:rPr>
              <w:t>บุคลากร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jc w:val="thaiDistribute"/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cs/>
              </w:rPr>
              <w:t>มีการแต่งตั้งเจ้าหน้าที่ซึ่งมีวุฒิการศึกษาปริญญาตรี สาขาวิทยาศาสตร์หรือวิศวกรรมศาสตร์ เพื่อเป็นผู้รับผิดชอบดูแล</w:t>
            </w:r>
            <w:r w:rsidRPr="00EC15B7">
              <w:rPr>
                <w:sz w:val="32"/>
                <w:szCs w:val="32"/>
                <w:cs/>
              </w:rPr>
              <w:lastRenderedPageBreak/>
              <w:t>ระบบการเก็บ ขน และกำจัดมูลฝอยติดเชื้อ</w:t>
            </w:r>
          </w:p>
          <w:p w:rsidR="00FA4027" w:rsidRPr="00E9130E" w:rsidRDefault="00FA4027" w:rsidP="00FA4027">
            <w:pPr>
              <w:pStyle w:val="Default"/>
              <w:numPr>
                <w:ilvl w:val="1"/>
                <w:numId w:val="14"/>
              </w:numPr>
              <w:jc w:val="thaiDistribute"/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>ผู้ปฏิบัติงานเคลื่อนย้ายและกำจัดมูลฝอยติดเชื้อได้รับการอบรมหลักสูตรการป้องกัน และระงับการแพร่เชื้อหรืออันตรายที่อาจเกิดจากมูลฝอยติดเชื้อตามประกาศกระทรวงสาธารณสุข</w:t>
            </w:r>
          </w:p>
          <w:p w:rsidR="00FA4027" w:rsidRPr="00EC15B7" w:rsidRDefault="00FA4027" w:rsidP="00FA4027">
            <w:pPr>
              <w:pStyle w:val="Default"/>
              <w:numPr>
                <w:ilvl w:val="0"/>
                <w:numId w:val="14"/>
              </w:numPr>
              <w:tabs>
                <w:tab w:val="left" w:pos="271"/>
              </w:tabs>
              <w:rPr>
                <w:sz w:val="32"/>
                <w:szCs w:val="32"/>
                <w:u w:val="single"/>
              </w:rPr>
            </w:pPr>
            <w:r w:rsidRPr="00EC15B7">
              <w:rPr>
                <w:sz w:val="32"/>
                <w:szCs w:val="32"/>
                <w:u w:val="single"/>
                <w:cs/>
              </w:rPr>
              <w:t>การคัดแยกมูลฝอย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ติดเชื้อ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cs/>
              </w:rPr>
              <w:t>มีการแยก</w:t>
            </w:r>
            <w:r>
              <w:rPr>
                <w:sz w:val="32"/>
                <w:szCs w:val="32"/>
                <w:cs/>
              </w:rPr>
              <w:t>มูลฝอยติดเชื้อออกจากมูลฝอยอื่นๆ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C15B7">
              <w:rPr>
                <w:sz w:val="32"/>
                <w:szCs w:val="32"/>
                <w:cs/>
              </w:rPr>
              <w:t>ณ แหล่งกำเนิด</w:t>
            </w:r>
          </w:p>
          <w:p w:rsidR="00FA4027" w:rsidRPr="00E9130E" w:rsidRDefault="00FA4027" w:rsidP="00FA4027">
            <w:pPr>
              <w:pStyle w:val="Default"/>
              <w:numPr>
                <w:ilvl w:val="1"/>
                <w:numId w:val="14"/>
              </w:numPr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>มีการแยกมูลฝอยติดเชื้อระหว่างวัสดุมีคม และวัสดุไม่มีคม</w:t>
            </w:r>
          </w:p>
          <w:p w:rsidR="00FA4027" w:rsidRDefault="00FA4027" w:rsidP="00FA4027">
            <w:pPr>
              <w:pStyle w:val="Default"/>
              <w:numPr>
                <w:ilvl w:val="0"/>
                <w:numId w:val="14"/>
              </w:numPr>
              <w:ind w:left="319" w:hanging="284"/>
              <w:rPr>
                <w:sz w:val="32"/>
                <w:szCs w:val="32"/>
                <w:u w:val="single"/>
              </w:rPr>
            </w:pPr>
            <w:r w:rsidRPr="00EC15B7">
              <w:rPr>
                <w:sz w:val="32"/>
                <w:szCs w:val="32"/>
                <w:u w:val="single"/>
                <w:cs/>
              </w:rPr>
              <w:t>การเก็บรวบรวมมูลฝอยติดเชื้อ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rPr>
                <w:sz w:val="32"/>
                <w:szCs w:val="32"/>
                <w:u w:val="single"/>
              </w:rPr>
            </w:pPr>
            <w:r w:rsidRPr="00E9130E">
              <w:rPr>
                <w:sz w:val="32"/>
                <w:szCs w:val="32"/>
                <w:cs/>
              </w:rPr>
              <w:t>ภาชนะบรรจุ</w:t>
            </w:r>
            <w:r w:rsidRPr="00E9130E">
              <w:rPr>
                <w:rFonts w:hint="cs"/>
                <w:sz w:val="32"/>
                <w:szCs w:val="32"/>
                <w:cs/>
              </w:rPr>
              <w:t>มูล</w:t>
            </w:r>
            <w:r w:rsidRPr="00E9130E">
              <w:rPr>
                <w:sz w:val="32"/>
                <w:szCs w:val="32"/>
                <w:cs/>
              </w:rPr>
              <w:t>ฝอยติดเชื้อประเภทวัสดุมีคม มีลักษณะเป็นกล่อง หรือถังที่ทำด้วยวัสดุแข็งแรงทนทานต่อการแทงทะลุและการกัดกร่อนของสารเคมี มีฝาปิดมิดชิด และป้องกันการรั่วไหลของเหลวภายในได้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rPr>
                <w:sz w:val="32"/>
                <w:szCs w:val="32"/>
                <w:u w:val="single"/>
              </w:rPr>
            </w:pPr>
            <w:r w:rsidRPr="00E9130E">
              <w:rPr>
                <w:sz w:val="32"/>
                <w:szCs w:val="32"/>
                <w:cs/>
              </w:rPr>
              <w:t>ภาชนะบรรจุมูลฝอยติดเชื้อประเภทวัสดุไม่มีคม มีลักษณะเป็นถุงสีแดงทึบแสงทำจากพลาสติกหรือวัสดุอื่นที่มีความเหนียวไม่ฉีกขาดง่าย ทนทานต่อสารเคมี การรับน้ำหนัก กันน้ำได้ ไม่รั่วซึม และไม่ดูดซึม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rPr>
                <w:sz w:val="32"/>
                <w:szCs w:val="32"/>
                <w:u w:val="single"/>
              </w:rPr>
            </w:pPr>
            <w:r w:rsidRPr="00E9130E">
              <w:rPr>
                <w:sz w:val="32"/>
                <w:szCs w:val="32"/>
                <w:cs/>
              </w:rPr>
              <w:t>มีเครื่องหมายและคำเตือนที่บ่งบอกให้บุคคลทั่วไปทราบว่าเป็นภาชนะบรรจุมูลฝอยติดเชื้อ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rPr>
                <w:sz w:val="32"/>
                <w:szCs w:val="32"/>
                <w:u w:val="single"/>
              </w:rPr>
            </w:pPr>
            <w:r w:rsidRPr="00E9130E">
              <w:rPr>
                <w:sz w:val="32"/>
                <w:szCs w:val="32"/>
                <w:cs/>
              </w:rPr>
              <w:t>มูลฝอยติดเชื้อประเภทวัสดุไม่มีคม บรรจุไม่เกิน</w:t>
            </w:r>
            <w:r w:rsidRPr="00E9130E">
              <w:rPr>
                <w:sz w:val="32"/>
                <w:szCs w:val="32"/>
              </w:rPr>
              <w:t xml:space="preserve"> 2 </w:t>
            </w:r>
            <w:r w:rsidRPr="00E9130E">
              <w:rPr>
                <w:sz w:val="32"/>
                <w:szCs w:val="32"/>
                <w:cs/>
              </w:rPr>
              <w:t xml:space="preserve">ใน </w:t>
            </w:r>
            <w:r w:rsidRPr="00E9130E">
              <w:rPr>
                <w:sz w:val="32"/>
                <w:szCs w:val="32"/>
              </w:rPr>
              <w:t>3</w:t>
            </w:r>
            <w:r w:rsidRPr="00E9130E">
              <w:rPr>
                <w:sz w:val="32"/>
                <w:szCs w:val="32"/>
                <w:cs/>
              </w:rPr>
              <w:t xml:space="preserve"> ส่วนของถุงและมัดปากถุงด้วยเชือกหรือวัตถุอื่นให้แน่น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rPr>
                <w:sz w:val="32"/>
                <w:szCs w:val="32"/>
                <w:u w:val="single"/>
              </w:rPr>
            </w:pPr>
            <w:r w:rsidRPr="00E9130E">
              <w:rPr>
                <w:sz w:val="32"/>
                <w:szCs w:val="32"/>
                <w:cs/>
              </w:rPr>
              <w:t xml:space="preserve">มูลฝอยติดเชื้อประเภทวัสดุมีคม บรรจุไม่เกิน </w:t>
            </w:r>
            <w:r w:rsidRPr="00E9130E">
              <w:rPr>
                <w:sz w:val="32"/>
                <w:szCs w:val="32"/>
              </w:rPr>
              <w:t>3</w:t>
            </w:r>
            <w:r w:rsidRPr="00E9130E">
              <w:rPr>
                <w:sz w:val="32"/>
                <w:szCs w:val="32"/>
                <w:cs/>
              </w:rPr>
              <w:t xml:space="preserve"> ใน </w:t>
            </w:r>
            <w:r w:rsidRPr="00E9130E">
              <w:rPr>
                <w:sz w:val="32"/>
                <w:szCs w:val="32"/>
              </w:rPr>
              <w:t>4</w:t>
            </w:r>
            <w:r w:rsidRPr="00E9130E">
              <w:rPr>
                <w:sz w:val="32"/>
                <w:szCs w:val="32"/>
                <w:cs/>
              </w:rPr>
              <w:t xml:space="preserve"> ส่วนของกล่อง</w:t>
            </w:r>
          </w:p>
          <w:p w:rsidR="00FA4027" w:rsidRPr="00E9130E" w:rsidRDefault="00FA4027" w:rsidP="00FA4027">
            <w:pPr>
              <w:pStyle w:val="Default"/>
              <w:numPr>
                <w:ilvl w:val="1"/>
                <w:numId w:val="14"/>
              </w:numPr>
              <w:rPr>
                <w:sz w:val="32"/>
                <w:szCs w:val="32"/>
                <w:u w:val="single"/>
              </w:rPr>
            </w:pPr>
            <w:r w:rsidRPr="00E9130E">
              <w:rPr>
                <w:sz w:val="32"/>
                <w:szCs w:val="32"/>
                <w:cs/>
              </w:rPr>
              <w:lastRenderedPageBreak/>
              <w:t>ภาชนะสำหรับบรรจุมูลฝอยติดเชื้อ (ถุงแดงและกล่องใส่มูลฝอยติดเชื้อ) มีการใช้งานเพียงครั้งเดียวและทำลายพร้อมกับการกำจัดมูลฝอยติดเชื้อ</w:t>
            </w:r>
          </w:p>
          <w:p w:rsidR="00FA4027" w:rsidRPr="00EC15B7" w:rsidRDefault="00FA4027" w:rsidP="00FA4027">
            <w:pPr>
              <w:pStyle w:val="Default"/>
              <w:numPr>
                <w:ilvl w:val="0"/>
                <w:numId w:val="14"/>
              </w:numPr>
              <w:ind w:left="319" w:hanging="284"/>
              <w:rPr>
                <w:sz w:val="32"/>
                <w:szCs w:val="32"/>
                <w:u w:val="single"/>
              </w:rPr>
            </w:pPr>
            <w:r w:rsidRPr="00EC15B7">
              <w:rPr>
                <w:sz w:val="32"/>
                <w:szCs w:val="32"/>
                <w:u w:val="single"/>
                <w:cs/>
              </w:rPr>
              <w:t>การเคลื่อนย้ายมูลฝอยติดเชื้อ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cs/>
              </w:rPr>
              <w:t>ผู้ปฏิบัติงานเคลื่อนย้ายมูลฝอยติดเชื้อสวมอุปกรณ์ป้องกันอันตราย</w:t>
            </w:r>
            <w:r>
              <w:rPr>
                <w:sz w:val="32"/>
                <w:szCs w:val="32"/>
                <w:cs/>
              </w:rPr>
              <w:t>ส่วนบุคคลประกอบด้วย ถุงมือยางหน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EC15B7">
              <w:rPr>
                <w:sz w:val="32"/>
                <w:szCs w:val="32"/>
                <w:cs/>
              </w:rPr>
              <w:t xml:space="preserve"> ผ้ากันเปื้อน ผ้าปิดปากปิดจมูก และรองเท้าพื้นยางหุ้มแข้ง ในขณะปฏิบัติงาน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>ใช้รถเข็นเคลื่อนย้ายภาชนะบรรจุมูลฝอยติดเชื้อ</w:t>
            </w:r>
            <w:r w:rsidRPr="00E9130E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9130E">
              <w:rPr>
                <w:sz w:val="32"/>
                <w:szCs w:val="32"/>
                <w:cs/>
              </w:rPr>
              <w:t>ยกเว้นกรณีที่มีมูลฝอยติดเชื้อเกิดขึ้นน้อย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>มีการกำหนดเวลาและเส้นทางการเคลื่อนย้ายมูลฝอยติดเชื้อที่แน่นอน</w:t>
            </w:r>
          </w:p>
          <w:p w:rsidR="00FA4027" w:rsidRPr="005D2AB5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5D2AB5">
              <w:rPr>
                <w:sz w:val="32"/>
                <w:szCs w:val="32"/>
                <w:cs/>
              </w:rPr>
              <w:t>มีการทำความสะอาดรถเข็นและอุปกรณ์ในการปฏิบัติงาน</w:t>
            </w:r>
            <w:r>
              <w:rPr>
                <w:rFonts w:hint="cs"/>
                <w:sz w:val="32"/>
                <w:szCs w:val="32"/>
                <w:cs/>
              </w:rPr>
              <w:t>ทุกวันในบริเวณที่จัดไว้เฉพาะ</w:t>
            </w:r>
            <w:r w:rsidRPr="005D2AB5">
              <w:rPr>
                <w:sz w:val="32"/>
                <w:szCs w:val="32"/>
                <w:cs/>
              </w:rPr>
              <w:t xml:space="preserve"> และน้ำเสียที่เกิดจากการล้างทำความสะอาด</w:t>
            </w:r>
            <w:r w:rsidRPr="005D2AB5">
              <w:rPr>
                <w:rFonts w:hint="cs"/>
                <w:sz w:val="32"/>
                <w:szCs w:val="32"/>
                <w:cs/>
              </w:rPr>
              <w:t>ต้องเข้าสู่</w:t>
            </w:r>
            <w:r w:rsidRPr="005D2AB5">
              <w:rPr>
                <w:sz w:val="32"/>
                <w:szCs w:val="32"/>
                <w:cs/>
              </w:rPr>
              <w:t>ระบบบำบัดน้ำเสีย</w:t>
            </w:r>
          </w:p>
          <w:p w:rsidR="00FA4027" w:rsidRPr="00EC15B7" w:rsidRDefault="00FA4027" w:rsidP="00FA4027">
            <w:pPr>
              <w:pStyle w:val="Default"/>
              <w:numPr>
                <w:ilvl w:val="0"/>
                <w:numId w:val="14"/>
              </w:numPr>
              <w:ind w:left="319" w:hanging="284"/>
              <w:jc w:val="thaiDistribute"/>
              <w:rPr>
                <w:sz w:val="32"/>
                <w:szCs w:val="32"/>
                <w:u w:val="single"/>
              </w:rPr>
            </w:pPr>
            <w:r w:rsidRPr="00EC15B7">
              <w:rPr>
                <w:sz w:val="32"/>
                <w:szCs w:val="32"/>
                <w:u w:val="single"/>
                <w:cs/>
              </w:rPr>
              <w:t>ลักษณะของรถเข็นที่ใช้เคลื่อนย้ายมูลฝอยติดเชื้อ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1"/>
              <w:jc w:val="thaiDistribute"/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cs/>
              </w:rPr>
              <w:t>มีพื้นและผนังทึบทำด้วยวัสดุที่ทำความสะอาดได้ง่ายด้วยน้ำและมีฝาปิดมิดชิดป้องกันสัตว์และแมลงนำโรคได้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1"/>
              <w:jc w:val="thaiDistribute"/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 xml:space="preserve">มีข้อความสีแดงที่รถว่า </w:t>
            </w:r>
            <w:r w:rsidRPr="00E9130E">
              <w:rPr>
                <w:sz w:val="32"/>
                <w:szCs w:val="32"/>
              </w:rPr>
              <w:t>“</w:t>
            </w:r>
            <w:r w:rsidRPr="00E9130E">
              <w:rPr>
                <w:b/>
                <w:bCs/>
                <w:sz w:val="32"/>
                <w:szCs w:val="32"/>
                <w:cs/>
              </w:rPr>
              <w:t>รถเข็นมูลฝอยติดเชื้อ ห้ามนำไปใช้ในกิจการอื่น</w:t>
            </w:r>
            <w:r w:rsidRPr="00E9130E">
              <w:rPr>
                <w:sz w:val="32"/>
                <w:szCs w:val="32"/>
              </w:rPr>
              <w:t>”</w:t>
            </w:r>
          </w:p>
          <w:p w:rsidR="00FA4027" w:rsidRPr="00E9130E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1"/>
              <w:jc w:val="thaiDistribute"/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>มีอุปกรณ์/เครื่องมือสำหรับเก็บมูลฝอยติดเชื้อ ในกรณีที่ตกหล่นประจำรถเข็น</w:t>
            </w:r>
          </w:p>
          <w:p w:rsidR="00FA4027" w:rsidRPr="00EC15B7" w:rsidRDefault="00FA4027" w:rsidP="00FA4027">
            <w:pPr>
              <w:pStyle w:val="Default"/>
              <w:numPr>
                <w:ilvl w:val="0"/>
                <w:numId w:val="14"/>
              </w:numPr>
              <w:ind w:left="319" w:hanging="284"/>
              <w:rPr>
                <w:sz w:val="32"/>
                <w:szCs w:val="32"/>
                <w:u w:val="single"/>
              </w:rPr>
            </w:pPr>
            <w:r w:rsidRPr="00EC15B7">
              <w:rPr>
                <w:sz w:val="32"/>
                <w:szCs w:val="32"/>
                <w:u w:val="single"/>
                <w:cs/>
              </w:rPr>
              <w:lastRenderedPageBreak/>
              <w:t>สถานที่พักรวมมูลฝอยติดเชื้อ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cs/>
              </w:rPr>
              <w:t>เป็นห้องหรืออาคารเฉพาะ แยกจากอาคารอื่นและอยู่ในที่ที่สะดวกต่อการขนมูลฝอยไปกำจัด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>พื้นและผนังเรียบ ทำความสะอาดได้ง่ายและมีการป้องกันสัตว์และแมลงพ</w:t>
            </w:r>
            <w:r w:rsidRPr="00E9130E">
              <w:rPr>
                <w:rFonts w:hint="cs"/>
                <w:sz w:val="32"/>
                <w:szCs w:val="32"/>
                <w:cs/>
              </w:rPr>
              <w:t>า</w:t>
            </w:r>
            <w:r w:rsidRPr="00E9130E">
              <w:rPr>
                <w:sz w:val="32"/>
                <w:szCs w:val="32"/>
                <w:cs/>
              </w:rPr>
              <w:t>หะนำโรค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>มีขนาดเพียงพอสำหรับบรรจุมูลฝอยติดเชื้อได้อย่างน้อย 2 วัน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E9130E">
              <w:rPr>
                <w:sz w:val="32"/>
                <w:szCs w:val="32"/>
                <w:cs/>
              </w:rPr>
              <w:t>มีระบบป้องกันบุคคลทั่วไปไม่ให้สามารถที่จะเข้าไปในที่พักรวมมูลฝอยติดเชื้อได้</w:t>
            </w:r>
          </w:p>
          <w:p w:rsidR="00FA4027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D32DBF">
              <w:rPr>
                <w:sz w:val="32"/>
                <w:szCs w:val="32"/>
                <w:cs/>
              </w:rPr>
              <w:t>มีรางหรือท่อระบายน้ำเสียเชื่อมต่อกับระบบบำบัดน้ำเสีย</w:t>
            </w:r>
          </w:p>
          <w:p w:rsidR="00FA4027" w:rsidRPr="00D32DBF" w:rsidRDefault="00FA4027" w:rsidP="00FA4027">
            <w:pPr>
              <w:pStyle w:val="Default"/>
              <w:numPr>
                <w:ilvl w:val="1"/>
                <w:numId w:val="14"/>
              </w:numPr>
              <w:ind w:left="723" w:hanging="404"/>
              <w:jc w:val="thaiDistribute"/>
              <w:rPr>
                <w:sz w:val="32"/>
                <w:szCs w:val="32"/>
              </w:rPr>
            </w:pPr>
            <w:r w:rsidRPr="00D32DBF">
              <w:rPr>
                <w:sz w:val="32"/>
                <w:szCs w:val="32"/>
                <w:cs/>
              </w:rPr>
              <w:t xml:space="preserve">มีข้อความเป็นคำเตือนขนาดสามารถเห็นได้ชัดเจนว่า </w:t>
            </w:r>
            <w:r w:rsidRPr="00D32DBF">
              <w:rPr>
                <w:sz w:val="32"/>
                <w:szCs w:val="32"/>
              </w:rPr>
              <w:t>“</w:t>
            </w:r>
            <w:r w:rsidRPr="00D32DBF">
              <w:rPr>
                <w:b/>
                <w:bCs/>
                <w:sz w:val="32"/>
                <w:szCs w:val="32"/>
                <w:cs/>
              </w:rPr>
              <w:t>ที่พักรวมมูลฝอยติดเชื้อ</w:t>
            </w:r>
            <w:r w:rsidRPr="00D32DBF">
              <w:rPr>
                <w:sz w:val="32"/>
                <w:szCs w:val="32"/>
              </w:rPr>
              <w:t xml:space="preserve">” </w:t>
            </w:r>
            <w:r w:rsidRPr="00D32DBF">
              <w:rPr>
                <w:sz w:val="32"/>
                <w:szCs w:val="32"/>
                <w:cs/>
              </w:rPr>
              <w:t>ไว้ที่หน้าห้องหรือหน</w:t>
            </w:r>
            <w:r w:rsidRPr="00D32DBF">
              <w:rPr>
                <w:rFonts w:hint="cs"/>
                <w:sz w:val="32"/>
                <w:szCs w:val="32"/>
                <w:cs/>
              </w:rPr>
              <w:t>้า</w:t>
            </w:r>
            <w:r w:rsidRPr="00D32DBF">
              <w:rPr>
                <w:sz w:val="32"/>
                <w:szCs w:val="32"/>
                <w:cs/>
              </w:rPr>
              <w:t>อาคาร</w:t>
            </w:r>
          </w:p>
          <w:p w:rsidR="00FA4027" w:rsidRPr="00EC15B7" w:rsidRDefault="00FA4027" w:rsidP="00FA4027">
            <w:pPr>
              <w:pStyle w:val="Default"/>
              <w:numPr>
                <w:ilvl w:val="0"/>
                <w:numId w:val="14"/>
              </w:numPr>
              <w:ind w:left="319" w:hanging="284"/>
              <w:jc w:val="thaiDistribute"/>
              <w:rPr>
                <w:sz w:val="32"/>
                <w:szCs w:val="32"/>
                <w:u w:val="single"/>
              </w:rPr>
            </w:pPr>
            <w:r w:rsidRPr="00EC15B7">
              <w:rPr>
                <w:sz w:val="32"/>
                <w:szCs w:val="32"/>
                <w:u w:val="single"/>
                <w:cs/>
              </w:rPr>
              <w:t>การกำจัดมูลฝอยติดเชื้อ</w:t>
            </w:r>
          </w:p>
          <w:p w:rsidR="00FA4027" w:rsidRPr="00EC15B7" w:rsidRDefault="00FA4027" w:rsidP="00FA4027">
            <w:pPr>
              <w:pStyle w:val="Default"/>
              <w:numPr>
                <w:ilvl w:val="1"/>
                <w:numId w:val="14"/>
              </w:numPr>
              <w:ind w:left="744" w:hanging="425"/>
              <w:jc w:val="thaiDistribute"/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cs/>
              </w:rPr>
              <w:t>กรณีดำเนินการกำจัดมูลฝอยติดเชื้อเอง</w:t>
            </w:r>
          </w:p>
          <w:p w:rsidR="00FA4027" w:rsidRDefault="00FA4027" w:rsidP="00FA4027">
            <w:pPr>
              <w:pStyle w:val="Default"/>
              <w:numPr>
                <w:ilvl w:val="2"/>
                <w:numId w:val="3"/>
              </w:numPr>
              <w:tabs>
                <w:tab w:val="left" w:pos="993"/>
                <w:tab w:val="left" w:pos="1083"/>
              </w:tabs>
              <w:ind w:left="1083" w:hanging="540"/>
              <w:jc w:val="thaiDistribute"/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cs/>
              </w:rPr>
              <w:t>ได้รับความเห็นชอบจากราชการส่วนท้องถิ่นให้ดำเนินการกำจัดมูลฝอยติดเชื้อได้</w:t>
            </w:r>
          </w:p>
          <w:p w:rsidR="00FA4027" w:rsidRDefault="00FA4027" w:rsidP="00FA4027">
            <w:pPr>
              <w:pStyle w:val="Default"/>
              <w:numPr>
                <w:ilvl w:val="2"/>
                <w:numId w:val="3"/>
              </w:numPr>
              <w:tabs>
                <w:tab w:val="left" w:pos="993"/>
                <w:tab w:val="left" w:pos="1083"/>
              </w:tabs>
              <w:ind w:left="1083" w:hanging="540"/>
              <w:jc w:val="thaiDistribute"/>
              <w:rPr>
                <w:sz w:val="32"/>
                <w:szCs w:val="32"/>
              </w:rPr>
            </w:pPr>
            <w:r w:rsidRPr="00D32DBF">
              <w:rPr>
                <w:sz w:val="32"/>
                <w:szCs w:val="32"/>
                <w:cs/>
              </w:rPr>
              <w:t>ผู้ปฏิบัติงานในการก</w:t>
            </w:r>
            <w:r w:rsidRPr="00D32DBF">
              <w:rPr>
                <w:rFonts w:hint="cs"/>
                <w:sz w:val="32"/>
                <w:szCs w:val="32"/>
                <w:cs/>
              </w:rPr>
              <w:t>ำ</w:t>
            </w:r>
            <w:r w:rsidRPr="00D32DBF">
              <w:rPr>
                <w:sz w:val="32"/>
                <w:szCs w:val="32"/>
                <w:cs/>
              </w:rPr>
              <w:t>จัดมูลฝอยติดเชื้อ มีการสวมอุปกรณ์ป้องกันอันตรายส่วนบุคคลขณะปฏิบัติงาน</w:t>
            </w:r>
          </w:p>
          <w:p w:rsidR="00FA4027" w:rsidRPr="00D32DBF" w:rsidRDefault="00FA4027" w:rsidP="00FA4027">
            <w:pPr>
              <w:pStyle w:val="Default"/>
              <w:numPr>
                <w:ilvl w:val="2"/>
                <w:numId w:val="3"/>
              </w:numPr>
              <w:tabs>
                <w:tab w:val="left" w:pos="993"/>
                <w:tab w:val="left" w:pos="1083"/>
              </w:tabs>
              <w:ind w:left="1083" w:hanging="540"/>
              <w:jc w:val="thaiDistribute"/>
              <w:rPr>
                <w:sz w:val="32"/>
                <w:szCs w:val="32"/>
              </w:rPr>
            </w:pPr>
            <w:r w:rsidRPr="00D32DBF">
              <w:rPr>
                <w:sz w:val="32"/>
                <w:szCs w:val="32"/>
                <w:cs/>
              </w:rPr>
              <w:t>ก</w:t>
            </w:r>
            <w:r w:rsidRPr="00D32DBF">
              <w:rPr>
                <w:rFonts w:hint="cs"/>
                <w:sz w:val="32"/>
                <w:szCs w:val="32"/>
                <w:cs/>
              </w:rPr>
              <w:t>ำ</w:t>
            </w:r>
            <w:r w:rsidRPr="00D32DBF">
              <w:rPr>
                <w:sz w:val="32"/>
                <w:szCs w:val="32"/>
                <w:cs/>
              </w:rPr>
              <w:t>จัดมูลฝอยติดเชื้อโดยเผาในเตาเผาชนิด</w:t>
            </w:r>
            <w:r w:rsidRPr="00D32DBF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2 ห้องเผา</w:t>
            </w:r>
            <w:r w:rsidRPr="00D32DBF">
              <w:rPr>
                <w:sz w:val="32"/>
                <w:szCs w:val="32"/>
                <w:cs/>
              </w:rPr>
              <w:t>ที่สามารถควบคุมอุณหภูมิในห้องเผามูลฝอย และห้องเผาควันให้อยู่ไม่ต่ำกว่า 760 และ 1</w:t>
            </w:r>
            <w:r w:rsidRPr="00D32DBF">
              <w:rPr>
                <w:sz w:val="32"/>
                <w:szCs w:val="32"/>
              </w:rPr>
              <w:t>,</w:t>
            </w:r>
            <w:r w:rsidRPr="00D32DBF">
              <w:rPr>
                <w:sz w:val="32"/>
                <w:szCs w:val="32"/>
                <w:cs/>
              </w:rPr>
              <w:t xml:space="preserve">000 องศาเซลเซียส ได้ตามลำดับหรือวิธีการทำลายเชื้อด้วยไอน้ำซึ่งต้องตรวจสอบมาตรฐานทางชีวภาพตามประกาศกระทรวงสาธารณสุข </w:t>
            </w:r>
            <w:r w:rsidRPr="00D32DBF">
              <w:rPr>
                <w:sz w:val="32"/>
                <w:szCs w:val="32"/>
                <w:cs/>
              </w:rPr>
              <w:lastRenderedPageBreak/>
              <w:t>เรื่อง</w:t>
            </w:r>
            <w:r w:rsidRPr="00D32DBF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32DBF">
              <w:rPr>
                <w:sz w:val="32"/>
                <w:szCs w:val="32"/>
                <w:cs/>
              </w:rPr>
              <w:t>หลักเกณฑ์และวิธีการตรวจสอบมาตรฐานทางชีวภาพในการกำจัดมูลฝอยติดเชื้อ พ.ศ. 2556</w:t>
            </w:r>
          </w:p>
          <w:p w:rsidR="00FA4027" w:rsidRPr="00EC15B7" w:rsidRDefault="00FA4027" w:rsidP="00FA4027">
            <w:pPr>
              <w:pStyle w:val="Default"/>
              <w:numPr>
                <w:ilvl w:val="1"/>
                <w:numId w:val="14"/>
              </w:numPr>
              <w:tabs>
                <w:tab w:val="left" w:pos="602"/>
                <w:tab w:val="left" w:pos="723"/>
              </w:tabs>
              <w:ind w:hanging="512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</w:t>
            </w:r>
            <w:r w:rsidRPr="00EC15B7">
              <w:rPr>
                <w:sz w:val="32"/>
                <w:szCs w:val="32"/>
                <w:cs/>
              </w:rPr>
              <w:t>รณีให้ผู้อื่นกำจัดให้</w:t>
            </w:r>
          </w:p>
          <w:p w:rsidR="00FA4027" w:rsidRDefault="00FA4027" w:rsidP="00FA4027">
            <w:pPr>
              <w:pStyle w:val="Default"/>
              <w:numPr>
                <w:ilvl w:val="2"/>
                <w:numId w:val="14"/>
              </w:numPr>
              <w:tabs>
                <w:tab w:val="left" w:pos="1173"/>
              </w:tabs>
              <w:ind w:left="1083" w:hanging="540"/>
              <w:jc w:val="thaiDistribute"/>
              <w:rPr>
                <w:sz w:val="32"/>
                <w:szCs w:val="32"/>
              </w:rPr>
            </w:pPr>
            <w:r w:rsidRPr="00EC15B7">
              <w:rPr>
                <w:sz w:val="32"/>
                <w:szCs w:val="32"/>
                <w:cs/>
              </w:rPr>
              <w:t>มีหนังสือ/เอกสารแสดงชื่อหน่วยงานที่รับมูลฝอยติดเชื้อไปกำจัดที่ได้รับอนุญาต และแสดงชื่อสถานที่กำจัดที่เชื่อได้ว่ามีการกำจัดมูลฝอยติดเชื้อด้วยวิธีที่ถูกต้อง</w:t>
            </w:r>
          </w:p>
          <w:p w:rsidR="00FA4027" w:rsidRPr="00D32DBF" w:rsidRDefault="00FA4027" w:rsidP="00FA4027">
            <w:pPr>
              <w:pStyle w:val="Default"/>
              <w:numPr>
                <w:ilvl w:val="2"/>
                <w:numId w:val="14"/>
              </w:numPr>
              <w:tabs>
                <w:tab w:val="left" w:pos="1173"/>
              </w:tabs>
              <w:ind w:left="1083" w:hanging="540"/>
              <w:jc w:val="thaiDistribute"/>
              <w:rPr>
                <w:sz w:val="32"/>
                <w:szCs w:val="32"/>
              </w:rPr>
            </w:pPr>
            <w:r w:rsidRPr="00D32DBF">
              <w:rPr>
                <w:sz w:val="32"/>
                <w:szCs w:val="32"/>
                <w:cs/>
              </w:rPr>
              <w:t>มีการใช้งานเอกสารกำกับการขนส่งมูลฝอยติดเชื้อ (คำสั่งกระทรวงสาธารณสุข ที่ 1852/2556) และดำเนินการขนมูลฝอยติดเชื้อเป็นไปตามข้อกำหนดในกฎกระทรวงว่าด้วยการกำจัดมูลฝอย</w:t>
            </w:r>
            <w:r w:rsidRPr="00D32DBF">
              <w:rPr>
                <w:sz w:val="32"/>
                <w:szCs w:val="32"/>
              </w:rPr>
              <w:t xml:space="preserve">  </w:t>
            </w:r>
            <w:r w:rsidRPr="00D32DBF">
              <w:rPr>
                <w:sz w:val="32"/>
                <w:szCs w:val="32"/>
                <w:cs/>
              </w:rPr>
              <w:t>ติดเชื้อ พ.ศ. 2545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85" w:type="dxa"/>
            <w:gridSpan w:val="2"/>
            <w:vMerge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3" w:type="dxa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มีการคัดแยกมูลฝอยทั่วไป คือ มูลฝอยรีไซเคิล </w:t>
            </w:r>
            <w:r w:rsidRPr="007E0526">
              <w:rPr>
                <w:rFonts w:ascii="TH SarabunPSK" w:hAnsi="TH SarabunPSK" w:cs="TH SarabunPSK"/>
                <w:sz w:val="32"/>
                <w:szCs w:val="32"/>
                <w:cs/>
              </w:rPr>
              <w:t>มูลฝอยอินทรีย์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มูลฝอยอื่นๆ ไปยังที่พักรวมมูลฝอยอย่างถูกสุขลักษณะ</w:t>
            </w:r>
          </w:p>
          <w:p w:rsidR="00FA4027" w:rsidRPr="00EC15B7" w:rsidRDefault="00FA4027" w:rsidP="001E55D1">
            <w:pPr>
              <w:pStyle w:val="ListParagraph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3" w:type="dxa"/>
          </w:tcPr>
          <w:p w:rsidR="00FA4027" w:rsidRDefault="00FA4027" w:rsidP="00FA4027">
            <w:pPr>
              <w:pStyle w:val="ListParagraph"/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การให้ความรู้บุคลากรในโรงพยาบาลในการจัดการมูลฝอยทั่วไปตั้งแต่การคัดแยก เก็บรวบรวม เคลื่อนย้าย และกำจัดมูลฝอยทั่วไป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จัดให้มีภาชนะคัดแยกมูลฝอยตามประเภทของมูลฝอย อย่างน้อย 3 ประเภท ได้แก่ </w:t>
            </w:r>
            <w:r w:rsidRPr="00444C8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มูลฝอยรีไซเคิล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มูลฝอยอินทรีย์</w:t>
            </w:r>
            <w:r w:rsidRPr="00444C8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มูลฝอยอื่นๆ (รอนำไปกำจัด) 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ผู้ปฏิบัติงานต้องสวมชุดที่รัดกุม และสวมอุปกรณ์ป้องกันอันตรายส่วนบุคคลที่เหมาะสม 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มีการกำหนดเส้นทางและเวลาในการเคลื่อนย้ายมูลฝอยทั่วไปอย่างชัดเจน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ล้างทำความสะอาดรถเข็นเคลื่อนย้ายมูลฝอยหลังจากเสร็จสิ้นภารกิจในแต่ละวัน ไม่ให้เป็นแหล่งเพาะพันธุ์สัตว์และแมลง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พาหะนำโรค</w:t>
            </w:r>
            <w:r w:rsidRPr="00444C8D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 xml:space="preserve"> 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ที่พักรวมมูลฝอยทั่วไป มีพื้นและผนังเรียบ </w:t>
            </w:r>
            <w:r w:rsidRPr="00444C8D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ทำความสะอาดง่าย </w:t>
            </w:r>
            <w:r w:rsidRPr="00444C8D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zh-CN"/>
              </w:rPr>
              <w:t>สามารถป้องกันสัตว์และแมลงพาหะนำโรค</w:t>
            </w:r>
            <w:r w:rsidRPr="00444C8D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มีรางหรือท่อระบายน้ำเสียสู่ระบบบำบัดน้ำเสีย 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มีการเก็บรวบรวมมูลฝอยส่งไปกำจัดอย่างสม่ำเสมอตามวัน เวลา</w:t>
            </w:r>
            <w:r w:rsidRPr="00444C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ที่กำหนดไม่ให้เกิดการสะสมหรือมูลฝอยตกค้าง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85" w:type="dxa"/>
            <w:gridSpan w:val="2"/>
          </w:tcPr>
          <w:p w:rsidR="00FA4027" w:rsidRPr="00CD1F69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R: RESTROOM    </w:t>
            </w:r>
            <w:r w:rsidRPr="00CD1F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(การพัฒนาส้วมมาตรฐานสะอาด เพียงพอ และปลอดภัย (</w:t>
            </w:r>
            <w:r w:rsidRPr="00CD1F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HAS)</w:t>
            </w:r>
            <w:r w:rsidRPr="00CD1F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3" w:type="dxa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มีการพัฒนาส้วมมาตรฐานสะอาด เพียงพอ และปลอดภัย (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HAS)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ที่อาคารผู้ป่วยนอก (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OPD)</w:t>
            </w:r>
          </w:p>
          <w:p w:rsidR="00FA4027" w:rsidRDefault="00FA4027" w:rsidP="001E55D1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A4027" w:rsidRPr="00B86D6F" w:rsidRDefault="00FA4027" w:rsidP="001E55D1">
            <w:pPr>
              <w:rPr>
                <w:cs/>
              </w:rPr>
            </w:pPr>
          </w:p>
          <w:p w:rsidR="00FA4027" w:rsidRPr="00B86D6F" w:rsidRDefault="00FA4027" w:rsidP="001E55D1">
            <w:pPr>
              <w:rPr>
                <w:cs/>
              </w:rPr>
            </w:pPr>
          </w:p>
          <w:p w:rsidR="00FA4027" w:rsidRPr="00B86D6F" w:rsidRDefault="00FA4027" w:rsidP="001E55D1">
            <w:pPr>
              <w:rPr>
                <w:cs/>
              </w:rPr>
            </w:pPr>
          </w:p>
          <w:p w:rsidR="00FA4027" w:rsidRPr="00B86D6F" w:rsidRDefault="00FA4027" w:rsidP="001E55D1">
            <w:pPr>
              <w:rPr>
                <w:cs/>
              </w:rPr>
            </w:pPr>
          </w:p>
          <w:p w:rsidR="00FA4027" w:rsidRPr="00B86D6F" w:rsidRDefault="00FA4027" w:rsidP="001E55D1">
            <w:pPr>
              <w:rPr>
                <w:cs/>
              </w:rPr>
            </w:pPr>
          </w:p>
          <w:p w:rsidR="00FA4027" w:rsidRPr="00B86D6F" w:rsidRDefault="00FA4027" w:rsidP="001E55D1">
            <w:pPr>
              <w:rPr>
                <w:cs/>
              </w:rPr>
            </w:pPr>
          </w:p>
          <w:p w:rsidR="00FA4027" w:rsidRPr="00B86D6F" w:rsidRDefault="00FA4027" w:rsidP="001E55D1">
            <w:pPr>
              <w:tabs>
                <w:tab w:val="left" w:pos="2655"/>
              </w:tabs>
              <w:rPr>
                <w:cs/>
              </w:rPr>
            </w:pPr>
            <w:r>
              <w:rPr>
                <w:cs/>
              </w:rPr>
              <w:lastRenderedPageBreak/>
              <w:tab/>
            </w:r>
          </w:p>
        </w:tc>
        <w:tc>
          <w:tcPr>
            <w:tcW w:w="6133" w:type="dxa"/>
          </w:tcPr>
          <w:p w:rsidR="00FA4027" w:rsidRPr="00EC15B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C8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</w:t>
            </w:r>
            <w:r w:rsidRPr="00EC15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อาคารผู้ป่วยนอก</w:t>
            </w:r>
            <w:r w:rsidRPr="00EC15B7">
              <w:rPr>
                <w:rFonts w:ascii="TH SarabunPSK" w:hAnsi="TH SarabunPSK" w:cs="TH SarabunPSK"/>
                <w:color w:val="330000"/>
                <w:sz w:val="32"/>
                <w:szCs w:val="32"/>
              </w:rPr>
              <w:t xml:space="preserve"> </w:t>
            </w:r>
            <w:r w:rsidRPr="00EC15B7">
              <w:rPr>
                <w:rStyle w:val="apple-style-span"/>
                <w:rFonts w:ascii="TH SarabunPSK" w:hAnsi="TH SarabunPSK" w:cs="TH SarabunPSK"/>
                <w:color w:val="330000"/>
                <w:sz w:val="32"/>
                <w:szCs w:val="32"/>
                <w:cs/>
              </w:rPr>
              <w:t>(</w:t>
            </w:r>
            <w:r w:rsidRPr="00EC15B7">
              <w:rPr>
                <w:rStyle w:val="apple-style-span"/>
                <w:rFonts w:ascii="TH SarabunPSK" w:hAnsi="TH SarabunPSK" w:cs="TH SarabunPSK"/>
                <w:color w:val="330000"/>
                <w:sz w:val="32"/>
                <w:szCs w:val="32"/>
              </w:rPr>
              <w:t>Out Patient Department</w:t>
            </w:r>
            <w:r w:rsidRPr="00EC15B7">
              <w:rPr>
                <w:rStyle w:val="apple-style-span"/>
                <w:rFonts w:ascii="TH SarabunPSK" w:hAnsi="TH SarabunPSK" w:cs="TH SarabunPSK"/>
                <w:color w:val="330000"/>
                <w:sz w:val="32"/>
                <w:szCs w:val="32"/>
                <w:cs/>
              </w:rPr>
              <w:t>)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อาคารส่วนที่ให้บริการเป็นจุดบริการแรกที่ผู้ป่วยต้องมาติดต่อ มีขอบเขตภารกิจและหน้าที่ในการให้บริการผู้ป่วยทั่วไป และไม่ได้รับไว้ค้างคืน</w:t>
            </w:r>
          </w:p>
          <w:p w:rsidR="00FA4027" w:rsidRPr="00EC15B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อาคารผู้ป่วยนอกของโรงพยาบาลผ่าน</w:t>
            </w:r>
            <w:r w:rsidRPr="00EC15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มาตรฐานส้วมสาธารณะไทย (</w:t>
            </w:r>
            <w:r w:rsidRPr="00EC15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HAS)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ใน 16 ข้อ ได้แก่</w:t>
            </w:r>
          </w:p>
          <w:p w:rsidR="00FA402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ความสะอาด 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</w:t>
            </w:r>
            <w:proofErr w:type="spellStart"/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Health:H</w:t>
            </w:r>
            <w:proofErr w:type="spellEnd"/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)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 ผนัง เพดาน โถส้วม ที่กดโถส้วม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โถปัสสาวะ สะอาด ไม่มีคราบสกปรก อยู่ในสภาพดีใช้งานได้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น้ำใช้สะอ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าด เพียงพอ และไม่มีลูกน้ำยุง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ภาชนะเก็บกักน้ำ  </w:t>
            </w:r>
            <w:r w:rsidRPr="00444C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ขันตักน้ำ  สะอาด  อยู่ในสภาพดี  ใช้งานได้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กระดาษชำระเพียงพอต่อการใช้งานตลอดเวลาที่เปิดให้บริการ (อาจจำหน่ายหรือบริการฟรี) หรือสายฉีดน้ำชำระที่สะอาด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อยู่ในสภาพดี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ใช้งานได้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อ่าง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ล้างมือ ก๊อกน้ำ กระจก สะอาด ไม่มีคราบสกปรก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อยู่ในสภาพดีและใช้งานได้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สบู่ล้างมือ  พร้อมให้ใช้ตลอดเวลาที่เปิดให้บริการ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ถังรองรับมูลฝอย  สะอาด  มีฝาปิด  อยู่ในสภาพดี  ไม่รั่วซึม  ตั้งอยู่ในบริเวณอ่างล้างมือหรือบริเวณใกล้เคียง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มีการระบายอากาศดี  และไม่มีกลิ่นเหม็น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สภาพท่อระบายสิ่งปฏิกูลและถังเก็บกักไม่รั่ว  แตก  หรือชำรุด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จัดให้มีการทำความสะอาด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และระบบการควบคุมตรวจตรา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เป็นประจำ</w:t>
            </w:r>
          </w:p>
          <w:p w:rsidR="00FA4027" w:rsidRPr="00EC15B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ความเพียงพอ 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(Accessibility: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A)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จัดให้มีส้วมนั่งราบสำหรับผู้พิการ ผู้สูงวัย หญิงตั้งครรภ์และประชาชนทั่วไปอย่างน้อยหนึ่งที่</w:t>
            </w:r>
          </w:p>
          <w:p w:rsidR="00FA4027" w:rsidRPr="00FA4027" w:rsidRDefault="00FA4027" w:rsidP="00FA402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t>*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ต้องจัดให้มีห้องส้วมส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A4027">
              <w:rPr>
                <w:rFonts w:ascii="TH SarabunPSK" w:hAnsi="TH SarabunPSK" w:cs="TH SarabunPSK"/>
                <w:sz w:val="32"/>
                <w:szCs w:val="32"/>
                <w:cs/>
              </w:rPr>
              <w:t>หรับผู้พิการหรือทุพพลภาพ และคนชราเข้าใช้ได้</w:t>
            </w:r>
            <w:r w:rsidRPr="00FA4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4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FA40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 และมีสิ่งอ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นวยความสะดวกส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A4027">
              <w:rPr>
                <w:rFonts w:ascii="TH SarabunPSK" w:hAnsi="TH SarabunPSK" w:cs="TH SarabunPSK"/>
                <w:sz w:val="32"/>
                <w:szCs w:val="32"/>
                <w:cs/>
              </w:rPr>
              <w:t>หรับผู้พิการหรือ</w:t>
            </w:r>
            <w:r w:rsidRPr="00FA4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4027">
              <w:rPr>
                <w:rFonts w:ascii="TH SarabunPSK" w:hAnsi="TH SarabunPSK" w:cs="TH SarabunPSK"/>
                <w:sz w:val="32"/>
                <w:szCs w:val="32"/>
                <w:cs/>
              </w:rPr>
              <w:t>ทุพพลภาพ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คนชรา ตามที่ก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หนดในกฎกระทรวงก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A4027">
              <w:rPr>
                <w:rFonts w:ascii="TH SarabunPSK" w:hAnsi="TH SarabunPSK" w:cs="TH SarabunPSK"/>
                <w:sz w:val="32"/>
                <w:szCs w:val="32"/>
                <w:cs/>
              </w:rPr>
              <w:t>หนดสิ่ง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</w:t>
            </w:r>
            <w:r w:rsidRPr="00FA4027">
              <w:rPr>
                <w:rFonts w:ascii="TH SarabunPSK" w:hAnsi="TH SarabunPSK" w:cs="TH SarabunPSK"/>
                <w:sz w:val="32"/>
                <w:szCs w:val="32"/>
                <w:cs/>
              </w:rPr>
              <w:t>นวยความ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สะดวกในอาคารส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A4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หรับผู้พิการหรือทุพพลภาพ และคนชรา พ.ศ. </w:t>
            </w:r>
            <w:r w:rsidRPr="00FA4027">
              <w:rPr>
                <w:rFonts w:ascii="TH SarabunPSK" w:hAnsi="TH SarabunPSK" w:cs="TH SarabunPSK"/>
                <w:sz w:val="32"/>
                <w:szCs w:val="32"/>
              </w:rPr>
              <w:t>2548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ส้วมสาธารณะพร้อมใช้งานตลอดเวลาที่เปิดให้บริการ</w:t>
            </w:r>
          </w:p>
          <w:p w:rsidR="00FA402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ความปลอดภัย 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(Safety: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S)</w:t>
            </w:r>
          </w:p>
          <w:p w:rsidR="00FA4027" w:rsidRPr="00E9130E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บริเวณที่ตั้งส้วมต้อง</w:t>
            </w:r>
            <w:r w:rsidRPr="00E9130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อยู</w:t>
            </w:r>
            <w:r w:rsidRPr="00E9130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ที่ลับตา/เปลี่ยว</w:t>
            </w:r>
          </w:p>
          <w:p w:rsidR="00FA4027" w:rsidRPr="00E9130E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กรณีที่มีห้องส้วมตั้งแต่ 2 ห้องขึ้น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 </w:t>
            </w: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ให้แยกเป็นห้องส้วมสำหรับชาย</w:t>
            </w:r>
            <w:r w:rsidRPr="00E913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หญิง </w:t>
            </w: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โดยมีป้ายหรือสัญลักษณ์ที่ชัดเจน</w:t>
            </w:r>
          </w:p>
          <w:p w:rsidR="00FA4027" w:rsidRPr="00E9130E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ประตูที่จับเปิด </w:t>
            </w:r>
            <w:r w:rsidRPr="00E9130E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ปิด และที่ล็อคด้านใน สะอาด </w:t>
            </w: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อยู่ในสภาพดี  ใช้งานได้</w:t>
            </w:r>
          </w:p>
          <w:p w:rsidR="00FA4027" w:rsidRPr="00E9130E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พื้นห้องส้วมแห้ง</w:t>
            </w:r>
          </w:p>
          <w:p w:rsidR="00FA4027" w:rsidRPr="00E9130E" w:rsidRDefault="00FA4027" w:rsidP="00FA4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แสงสว่างเพียงพอ </w:t>
            </w:r>
            <w:r w:rsidRPr="00E9130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สามารถมองเห็นได้ทั่วบริเวณ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85" w:type="dxa"/>
            <w:gridSpan w:val="2"/>
          </w:tcPr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E: ENERGY           </w:t>
            </w: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(การจัดการด้านพลังงาน)</w:t>
            </w: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3" w:type="dxa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มีมาตรการประหยัดพลังงานที่เป็นรูปธรรมเกิดการปฏิบัติตามมาตรการที่กำหนดร่วมกันทั้งองค์กร</w:t>
            </w:r>
          </w:p>
          <w:p w:rsidR="00FA4027" w:rsidRPr="00EC15B7" w:rsidRDefault="00FA4027" w:rsidP="001E55D1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EC15B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 หมายถึง การใช้พลังงานไฟฟ้า พลังงานเชื้อเพลิง รวมถึงทรัพยากรอื่นๆ อย่างประหยัด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ยกตัวอย่างเช่น </w:t>
            </w:r>
          </w:p>
          <w:p w:rsidR="00FA4027" w:rsidRPr="00EC15B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กำหนดเวลาการเปิดปิดเครื่องใช้ไฟฟ้า </w:t>
            </w:r>
          </w:p>
          <w:p w:rsidR="00FA4027" w:rsidRPr="00EC15B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การตั้งค่าอุณหภูมิเครื่องปรับอากาศที่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องศาเซลเซียส </w:t>
            </w:r>
          </w:p>
          <w:p w:rsidR="00FA4027" w:rsidRPr="00EC15B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การใช้รถยนต์ร่วมกัน (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Car pool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A4027" w:rsidRPr="00EC15B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ส่งเสริมการใช้จักรยานในโรงพยาบาล</w:t>
            </w:r>
          </w:p>
          <w:p w:rsidR="00FA402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รณรงค์การใช้น้ำอย่างประหยัด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เป็นต้น</w:t>
            </w:r>
          </w:p>
          <w:p w:rsidR="00FA402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55B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และมีการดำเนินการดังต่อไปนี้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มีมาตรการการดำเนินงานการประหยัดพลังงานที่ชัดเจน</w:t>
            </w:r>
            <w:r w:rsidRPr="00444C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มีผู้รับผิดชอบการดำเนินงานที่ชัดเจน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</w:t>
            </w:r>
            <w:r w:rsidRPr="00444C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กิจกรรมประหยัดพลังงานที่สอดคล้องกับนโยบาย</w:t>
            </w:r>
          </w:p>
          <w:p w:rsidR="00FA4027" w:rsidRDefault="00FA4027" w:rsidP="00FA4027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A4027" w:rsidRDefault="00FA4027" w:rsidP="00FA4027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A4027" w:rsidRDefault="00FA4027" w:rsidP="00FA4027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A4027" w:rsidRPr="00FA4027" w:rsidRDefault="00FA4027" w:rsidP="00FA402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rPr>
          <w:trHeight w:val="3977"/>
        </w:trPr>
        <w:tc>
          <w:tcPr>
            <w:tcW w:w="1985" w:type="dxa"/>
            <w:gridSpan w:val="2"/>
            <w:vMerge w:val="restart"/>
          </w:tcPr>
          <w:p w:rsidR="00FA4027" w:rsidRPr="00EC15B7" w:rsidRDefault="00FA4027" w:rsidP="00FA402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E:ENVIRONMENT</w:t>
            </w: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(การจัดการสิ่งแวดล้อมในโรงพยาบาล)</w:t>
            </w: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3" w:type="dxa"/>
          </w:tcPr>
          <w:p w:rsidR="00FA4027" w:rsidRDefault="00FA4027" w:rsidP="00FA402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มีการจัดสิ่งแวดล้อมทั่วไปทั้งภายในและภายนอกอาคาร โดยเพิ่มพื้นที่</w:t>
            </w:r>
          </w:p>
          <w:p w:rsidR="00FA4027" w:rsidRPr="00EC15B7" w:rsidRDefault="00FA4027" w:rsidP="001E55D1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สีเขียว และพื้นที่พักผ่อนที่สร้างความรู้สึกผ่อนคลายสอดคล้องกับชีวิตและวัฒนธรรมท้องถิ่นสำหรับผู้ป่วย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รวมทั้งผู้มารับบริการ</w:t>
            </w:r>
          </w:p>
          <w:p w:rsidR="00FA4027" w:rsidRPr="00EC15B7" w:rsidRDefault="00FA4027" w:rsidP="001E55D1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B25A81" w:rsidRDefault="00FA4027" w:rsidP="00FA4027">
            <w:pPr>
              <w:pStyle w:val="ListParagraph"/>
              <w:numPr>
                <w:ilvl w:val="0"/>
                <w:numId w:val="6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มีการดูแลด้านสิ่งแวดล้อมทั้งภายในและภายนอกอาคาร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ให้มีความสะดวกในการให้บริการ สะอาด เป็นระเบียบเรียบร้อย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ไม่เป็นแหล่งเพาะพันธุ์ยุง</w:t>
            </w:r>
            <w:r w:rsidRPr="00B25A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และปลอดภัย แสงสว่างเพียงพอ ระบายอากาศได้ดี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6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การดำเนินงานกิจกรรม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ที่ส่งเสริมสภาพแวดล้อมที่ดีในการทำงาน เช่น กิจกรรม 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สถานที่ทำงานน่าอยู่ น่าทำงาน (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>Healthy Work Place)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6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การจัดการน้ำเสียได้มาตรฐานควบคุมการระบายน้ำทิ้งตาม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ที่กฎหมายกำหนด (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ประกาศกระทรวงทรัพยากรธรรมชาติและสิ่งแวดล้อม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6"/>
              </w:numPr>
              <w:tabs>
                <w:tab w:val="left" w:pos="3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การปรับปรุงภูมิทัศน์ เช่น การจัดสวนสร้างความร่มรื่นหรือเพิ่มพื้นที่สีเขียว</w:t>
            </w:r>
            <w:r w:rsidRPr="00B25A8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25A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การปลูกต้นไม้เพื่อดูดซับมลพิษ</w:t>
            </w:r>
            <w:r w:rsidRPr="00B25A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25A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85" w:type="dxa"/>
            <w:gridSpan w:val="2"/>
            <w:vMerge/>
          </w:tcPr>
          <w:p w:rsidR="00FA4027" w:rsidRPr="00EC15B7" w:rsidRDefault="00FA4027" w:rsidP="001E55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3" w:type="dxa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มีการส่งเสริมกิจกรรมที่เอื้อต่อการมีสุขภาพที่ดีแบบองค์รวม ได้แก่ กิจกรรมทางกาย (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Physical activity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) กิจกรรมให้คำปรึกษาด้านสุขภาพขณะรอรับบริการของผู้ป่วยและญาติ</w:t>
            </w:r>
          </w:p>
          <w:p w:rsidR="00FA4027" w:rsidRPr="00EC15B7" w:rsidRDefault="00FA4027" w:rsidP="001E55D1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Default="00FA4027" w:rsidP="00FA4027">
            <w:pPr>
              <w:pStyle w:val="ListParagraph"/>
              <w:numPr>
                <w:ilvl w:val="0"/>
                <w:numId w:val="4"/>
              </w:numPr>
              <w:tabs>
                <w:tab w:val="left" w:pos="45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มีกิจกรรมให้ความรู้ โดยการสอน สาธิต เพื่อปรับเปลี่ยนพฤติกรรมสุขภาพระดับบุคคล ให้สามารถเพิ่มกิจกรรมทางกายในชีวิตประจำวัน ได้อย่างถูกต้อง    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4"/>
              </w:numPr>
              <w:tabs>
                <w:tab w:val="left" w:pos="45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จัดบริการให้คำปรึกษาแก่ผู้มารับบริการทุกกลุ่มวัย รวมทั้ง       กลุ่มเสี่ยง กลุ่มที่เป็นโรคไม่ติดต่อเรื้อรัง (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>NCDs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กิดความตระหนักและจูงใจให้ปรับเปลี่ยนพฤติกรรมด้านการบริโภคถูกต้องตามหลักโภชนาการและการเพิ่มกิจกรรมทางกายเพื่อสุขภาพดีและป้องกันบำบัดโรคไม่ติดต่อเรื้อรัง (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>NCDs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4027" w:rsidRDefault="00FA4027" w:rsidP="001E55D1">
            <w:pPr>
              <w:pStyle w:val="ListParagraph"/>
              <w:tabs>
                <w:tab w:val="left" w:pos="45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4027" w:rsidRPr="00B25A81" w:rsidRDefault="00FA4027" w:rsidP="001E55D1">
            <w:pPr>
              <w:pStyle w:val="ListParagraph"/>
              <w:tabs>
                <w:tab w:val="left" w:pos="45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" w:type="dxa"/>
          </w:tcPr>
          <w:p w:rsidR="00FA402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85" w:type="dxa"/>
            <w:gridSpan w:val="2"/>
            <w:vMerge w:val="restart"/>
          </w:tcPr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NUTRITION </w:t>
            </w:r>
          </w:p>
          <w:p w:rsidR="00FA4027" w:rsidRPr="0061295F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9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12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การจัดการสุขาภิบาลอาหารและ</w:t>
            </w:r>
            <w:r w:rsidRPr="00612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</w:t>
            </w:r>
            <w:r w:rsidRPr="00612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</w:t>
            </w:r>
            <w:r w:rsidRPr="00612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บริโภคในโรงพยาบาล</w:t>
            </w:r>
            <w:r w:rsidRPr="00612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13" w:type="dxa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สถานที่ประกอบอาหารผู้ป่วยในโรงพยาบาลได้มาตรฐานสุขาภิบาลอาหารของกรมอนามัย ในระดับพื้นฐาน</w:t>
            </w:r>
          </w:p>
          <w:p w:rsidR="00FA4027" w:rsidRPr="00EC15B7" w:rsidRDefault="00FA4027" w:rsidP="001E55D1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EC15B7" w:rsidRDefault="00FA4027" w:rsidP="001E5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สถานที่ประกอบอาหารผู้ป่วยในโรงพยาบาลได้มาตรฐานสุขาภิบาลอาหารของกรมอนามัย ในระดับพื้นฐาน </w:t>
            </w:r>
            <w:r w:rsidRPr="00EC15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ผ่าน </w:t>
            </w:r>
            <w:r w:rsidRPr="00EC15B7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15 </w:t>
            </w:r>
            <w:r w:rsidRPr="00EC15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ข้อ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บริเวณที่เตรียม – ปรุงอาหาร สะอาด  เป็นระเบียบ มีแสงสว่างเพียงพอ ไม่อยู่ใกล้กับที่พักมู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>ลฝอย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หรือบริเวณบำบัดน้ำเสีย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บริเวณที่เตรียม – ปรุงอาหาร พื้น ผนัง ทำด้วยวัสดุถาวรแข็ง เรียบ 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มีสภาพดี  และสะอาด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อาหารและเครื่องดื่มในภาชนะบรรจุที่ปิดสนิท ต้องมีเครื่องหมายแสดงการได้รับอนุญาตที่ถูกต้องของสำนักงานคณะกรรมการอาหารและยา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เลขสารบบอาหาร 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หลัก)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อาหารสด เช่น เนื้อสัตว์ ผักสด ผลไม้ และอาหารแห้ง มีคุณภาพดี แยกเก็บเป็นสัดส่วน ไม่ปนกัน วางสูงจากพื้นอย่างน้อย 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หรือเก็บในตู้เย็น อาหารสดต้องล้างให้สะอาดก่อนนำมาปรุง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อาหารที่ปรุงสำเร็จแล้ว เก็บในภาชนะที่สะอาด มีการปกปิด วางสูงจากพื้นอย่างน้อย 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การลำเลียงอาหารที่ปรุงสำเร็จแล้วไปยังที่ต่างๆ ต้องมีการปกปิดให้มิดชิด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ภาชนะอุปกรณ์ เช่น จาน ชาม ช้อน และส้อม ต้องทำด้วยวัสดุที่ไม่มีพิษภัย เช่น สแตนเลส กระเบื้องเคลือบขาว  แก้ว อลูมิเนียม เมลามีนสีขาวหรือสีอ่อน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การล้างภาชนะต้องแยกภาชนะสำหรับผู้ป่วยติดเชื้อ และไม่ติดเชื้อออกจากกัน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ล้างภาชนะอุปกรณ์ด้วยวิธีการ 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 และขั้นตอนสุดท้ายต้องมีการฆ่าเชื้อโรค อ่างล้างภาชนะต้องสูงจากพื้นอย่างน้อย </w:t>
            </w:r>
            <w:r w:rsidRPr="00B25A81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และต้องมีท่อระบายน้ำทิ้งที่ใช้การได้ดี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ช้อน ส้อม วางตั้งเอาด้ามขึ้นในภาชนะโปร่งสะอาด หรือเก็บเป็นระเบียบในภาชนะที่สะอาดและปิดมิดชิด และขณะที่ลำเลียงไปให้ผู้ป่วยต้องมีการปกปิด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ใช้ถัง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มูลฝอย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สภาพดี ไม่รั่วซึม ใช้ถุงพลาสติกสวมไว้ด้านในและมีฝาปิด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ห้องน้ำ ห้องส้วมต้องสะอาด ประตูไม่เปิดสู่บริเวณที่เตรียม - ปรุง </w:t>
            </w:r>
            <w:r w:rsidRPr="00B25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ที่ล้างและเก็บภาชนะอุปกรณ์ ที่เก็บอาหาร  และต้องมีอ่างล้างมือที่ใช้การได้ดีในบริเวณห้องส้วม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ผู้ปรุง ผู้เสิร์ฟ แต่งกายสะอาด สวมเสื้อมีแขน หรือมีเครื่องแบบ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ผู้ปรุง ผู้เสิร์ฟ ต้องเป็นผู้มีสุขภาพดี ไม่เป็นโรคติดต่อ หรือพาหะของโรคและโรคผิวหนัง โดยมีหลักฐานการตรวจสุขภาพในปีนั้นให้ตรวจสอบได้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hAnsi="TH SarabunPSK" w:cs="TH SarabunPSK"/>
                <w:sz w:val="32"/>
                <w:szCs w:val="32"/>
                <w:cs/>
              </w:rPr>
              <w:t>ผู้ปรุง ผู้เสิร์ฟ มีสุขนิสัยที่ดี เช่น ตัดเล็บสั้น ใช้อุปกรณ์สำหรับหยิบจับอาหาร  ไม่สูบบุหรี่ขณะปฏิบัติงาน</w:t>
            </w:r>
          </w:p>
          <w:p w:rsidR="00FA402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C6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หากการจัดบริการอาหารในโรงพยาบาลมีการจ้าง </w:t>
            </w:r>
            <w:r w:rsidRPr="001C62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out source </w:t>
            </w:r>
            <w:r w:rsidRPr="001C6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ให้โรงพยาบาลกำหนดมาตรฐานระดับพื้นฐาน 15 ข้อ ข้างต้นใน </w:t>
            </w:r>
            <w:r w:rsidRPr="001C62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TOR </w:t>
            </w:r>
            <w:r w:rsidRPr="001C6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และโรงพยาบาลควรให้คำแนะนำตามมาตรฐาน</w:t>
            </w:r>
          </w:p>
          <w:p w:rsidR="00FA402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A4027" w:rsidRPr="001C62A3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85" w:type="dxa"/>
            <w:gridSpan w:val="2"/>
            <w:vMerge/>
          </w:tcPr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3" w:type="dxa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 ของร้านอาหารในโรงพยาบาลได้มาตรฐานสุขาภิบาลอาหารของกรมอนามัย</w:t>
            </w:r>
          </w:p>
          <w:p w:rsidR="00FA4027" w:rsidRPr="00EC15B7" w:rsidRDefault="00FA4027" w:rsidP="001E55D1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EC15B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ร้านอาหาร/</w:t>
            </w:r>
            <w:r w:rsidRPr="00EC1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แผงลอยจำหน่าย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ในโรงพยาบาลได้มาตรฐานสุขาภิบาลอาหารของกรมอนามัย </w:t>
            </w:r>
            <w:r w:rsidRPr="00EC15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ผ่าน </w:t>
            </w:r>
            <w:r w:rsidRPr="00EC15B7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15 </w:t>
            </w:r>
            <w:r w:rsidRPr="00EC15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สถานที่รับประทาน สถานที่เตรียมปรุง ประกอบอาหาร ต้องสะอาดเป็นระเบียบ และจัดเป็นสัดส่วน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ไม่เตรียมปรุงอาหารบนพื้น และบริเวณหน้า หรือในห้องน้ำ ห้องส้วม และต้องเตรียมปรุงอาหารบนโต๊ะที่สูงจากพื้นอย่างน้อย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D589C1" wp14:editId="7E129883">
                  <wp:simplePos x="0" y="0"/>
                  <wp:positionH relativeFrom="column">
                    <wp:posOffset>2651760</wp:posOffset>
                  </wp:positionH>
                  <wp:positionV relativeFrom="paragraph">
                    <wp:posOffset>259080</wp:posOffset>
                  </wp:positionV>
                  <wp:extent cx="767715" cy="182880"/>
                  <wp:effectExtent l="0" t="0" r="0" b="7620"/>
                  <wp:wrapThrough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3" t="50911" r="63368" b="43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ใช้สารปรุงแต่งอาหารที่มีความปลอดภัย มีเครื่องหมายรับรองของทางราชการ เช่น </w:t>
            </w:r>
            <w:r w:rsidRPr="00B25A8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ลขสารบบอาหาร</w:t>
            </w:r>
          </w:p>
          <w:p w:rsidR="00FA4027" w:rsidRDefault="00FA4027" w:rsidP="001E55D1">
            <w:pPr>
              <w:pStyle w:val="ListParagraph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หรือเครื่องหมายรับรองมาตรฐานของกระทรวงอุตสาหกรรม (มอก.)   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รสดต้องล้างให้สะอาดก่อนนำมาปรุงหรือเก็บ </w:t>
            </w:r>
            <w:r w:rsidRPr="00EC1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การเก็บอาหารประเภทต่างๆ ต้องแยกเก็บเป็นสัดส่วน อาหารประเภทเนื้อสัตว์ดิบเก็บในอุณหภูมิที่ต่ำกว่า </w:t>
            </w:r>
            <w:r w:rsidRPr="00EC1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EC1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องศาเซลเซียส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อาหารที่ปรุงสำเร็จแล้ว เก็บในภาชนะที่สะอาดมีการปกปิด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วางสูงจากพื้นอย่างน้อย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น้ำแข็งที่ใช้บริโภคต้องสะอาด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เก็บในภาชนะที่สะอาดมีฝาปิด </w:t>
            </w:r>
            <w:r w:rsidRPr="00B25A8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ใช้อุปกรณ์ที่มีด้ามสำหรับคีบ หรือตักโดยเฉพาะวางสูงจากพื้นอย่างน้อย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ล้างภาชนะด้วยน้ำยาล้างภาชนะ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แล้วล้างด้วยน้ำสะอาด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 หรือล้างด้วยน้ำไหล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และที่ล้างภาชนะต้องวางสูงจากพื้นอย่างน้อย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เขียงและมีด ต้องมีสภาพดี แยกใช้ระหว่างเนื้อสัตว์สุก เนื้อสัตว์ดิบ และผัก ผลไม้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ช้อน ส้อม ตะเกียบ วางตั้งเอาด้ามขึ้นในภาชนะโปร่งสะอาด หรือวางเป็นระเบียบในภาชนะโปร่งสะอาดและมีการปกปิด เก็บสูงจากพื้นอย่างน้อย 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มูลฝอย และน้ำเสียทุกชนิด ได้รับการกำจัดด้วยวิธีที่ถูกหลักสุขาภิบาล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ห้องส้วมสำหรับผู้บริโภคและผู้สัมผัสอาหารต้องสะอาด มีอ่างล้างมือที่ใช้การได้ดี และมีสบู่ใช้ตลอดเวลา</w:t>
            </w:r>
          </w:p>
          <w:p w:rsidR="00FA4027" w:rsidRPr="00B25A81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ผู้สัมผัสอาหารแต่งกายสะอาด สวมเสื้อมีแขน ผู้ปรุงต้องผูกผ้ากันเปื้อนที่สะอาด สวมหมวกหรือเน็ทคลุมผม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5A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ผู้สัมผัสอาหารต้องล้างมือให้สะอาดก่อนเตรียมปรุง ประกอบ จำหน่ายอาหารทุกครั้ง ใช้อุปกรณ์ในการหยิบจับอาหารที่ปรุงสำเร็จแล้วทุกชนิด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ผู้สัมผัสอาหารที่มีบาดแผลที่มือต้องปิดแผลให้มิดชิด หลีกเลี่ยงการปฏิบัติงานที่มีโอกาสสัมผัสอาหาร</w:t>
            </w:r>
          </w:p>
          <w:p w:rsidR="00FA4027" w:rsidRPr="00BD14AB" w:rsidRDefault="00FA4027" w:rsidP="00FA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ผู้สัมผัสอาหารที่เจ็บป่วยด้วยโรคที่สามารถติดต่อไปยังผู้บริโภค โดยมีน้ำและอาหารเป็นสื่อ ให้หยุดปฏิบัติงานจนกว่าจะรักษาให้หายขาด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85" w:type="dxa"/>
            <w:gridSpan w:val="2"/>
            <w:vMerge/>
          </w:tcPr>
          <w:p w:rsidR="00FA4027" w:rsidRPr="00EC15B7" w:rsidRDefault="00FA4027" w:rsidP="001E55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3" w:type="dxa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จัดให้มีบริการน้ำดื่มสะอาดที่อาคารผู้ป่วยนอกและผู้ป่วยใน </w:t>
            </w:r>
          </w:p>
          <w:p w:rsidR="00FA4027" w:rsidRPr="00EC15B7" w:rsidRDefault="00FA4027" w:rsidP="001E55D1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444C8D" w:rsidRDefault="00FA4027" w:rsidP="00FA40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จัดให้มีจุดบริการน้ำดื่มอย่างเพียงพอต่อจำนวนผู้มารับบริการ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มีการเฝ้าระวังคุณภาพน้ำดื่มด้วยชุดทดสอบการปนเปื้อนแบคทีเรีย (อ11) ณ จุดที่ให้บริการน้ำดื่มหลักของ</w:t>
            </w:r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อาคาร</w:t>
            </w:r>
            <w:r w:rsidR="004261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ผู้ป่วยนอก (</w:t>
            </w: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OPD</w:t>
            </w:r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อาคารผู้ป่วยใน (</w:t>
            </w: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IPD</w:t>
            </w:r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กรณีมี</w:t>
            </w: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สถานที่ประกอบอาหารผู้ป่วยในโรงพยาบาล</w:t>
            </w:r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ให้ตรวจ</w:t>
            </w: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น้ำ</w:t>
            </w:r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ที่ใช้ในการ</w:t>
            </w: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ปรุงประกอบอาหาร</w:t>
            </w:r>
            <w:r w:rsidRPr="00444C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44C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ความถี่ 6 เดือน/ครั้ง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5310" w:type="dxa"/>
            <w:gridSpan w:val="7"/>
            <w:shd w:val="clear" w:color="auto" w:fill="92D050"/>
          </w:tcPr>
          <w:p w:rsidR="00FA4027" w:rsidRPr="00EC15B7" w:rsidRDefault="00FA4027" w:rsidP="001E55D1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ระดับดี</w:t>
            </w:r>
          </w:p>
        </w:tc>
      </w:tr>
      <w:tr w:rsidR="00FA4027" w:rsidRPr="00EC15B7" w:rsidTr="001E55D1">
        <w:tc>
          <w:tcPr>
            <w:tcW w:w="1969" w:type="dxa"/>
            <w:vMerge w:val="restart"/>
          </w:tcPr>
          <w:p w:rsidR="00FA4027" w:rsidRPr="00EC15B7" w:rsidRDefault="00FA4027" w:rsidP="001E55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9" w:type="dxa"/>
            <w:gridSpan w:val="2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มีการจัดการมูลฝอยครบทุกประเภทถูกสุขลักษณะ</w:t>
            </w:r>
          </w:p>
          <w:p w:rsidR="00FA4027" w:rsidRPr="00EC15B7" w:rsidRDefault="00FA4027" w:rsidP="001E55D1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EC15B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มีการจัดการมูลฝอยครบทุกประเภท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โดยเพิ่มการจัดการ</w:t>
            </w:r>
            <w:r w:rsidRPr="00EC15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มูลฝอยที่เป็นพิษหรืออันตราย ดังนี้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มีการให้ความรู้บุคลากรในโรงพยาบาลในการจัดการมูลฝอยที่เป็นพิษหรืออันตรายตั้งแต่การคัดแยก เก็บรวบรวม เคลื่อนย้าย และกำจัดมูลฝอยติดเชื้อ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จัดให้มีภาชนะคัดแยกมูลฝอยที่เป็นพิษหรืออันตราย ณ แหล่งกำเนิด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ผู้ปฏิบัติงานต้องสวมอุปกรณ์ป้องกันอันตรายส่วนบุคคลขณะปฏิบัติงาน</w:t>
            </w:r>
          </w:p>
          <w:p w:rsidR="00FA4027" w:rsidRDefault="00FA4027" w:rsidP="00FA40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มีการกำหนดเส้นทางและเวลาในการเคลื่อนย้ายมูลฝอยที่เป็นพิษหรืออันตรายอย่างชัดเจน</w:t>
            </w:r>
          </w:p>
          <w:p w:rsidR="00FA4027" w:rsidRPr="00444C8D" w:rsidRDefault="00FA4027" w:rsidP="00FA40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C8D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มีการเก็บรวบรวมมูลฝอยส่งไปกำจัดอย่างสม่ำเสมอตามวัน เวลาที่กำหนดไม่ให้เกิดการสะสมหรือมูลฝอยตกค้าง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69" w:type="dxa"/>
            <w:vMerge/>
          </w:tcPr>
          <w:p w:rsidR="00FA4027" w:rsidRPr="00EC15B7" w:rsidRDefault="00FA4027" w:rsidP="001E55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9" w:type="dxa"/>
            <w:gridSpan w:val="2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มีการพัฒนาส้วมมาตรฐานสะอาด เพียงพอ และปลอดภัย (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HAS)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ที่อาคารผู้ป่วยใน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PD)</w:t>
            </w:r>
          </w:p>
          <w:p w:rsidR="00FA4027" w:rsidRPr="00EC15B7" w:rsidRDefault="00FA4027" w:rsidP="001E55D1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EC15B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C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C15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อาคารผู้ป่วยใน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Ward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) หมายถึง อาคารส่วนที่ให้บริการผู้ป่วยที่พักค้างคืนเพื่อรักษาตัวในโรงพยาบาล และรวมถึงคลินิก/แผนกต่างๆ เช่น แผนกอายุรกรรมแผนกศัลยกรรม 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ผนกสูติ - นรีเวช แผนกโรคผิวหนัง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อาคารผู้ป่วยในของโรงพยาบาลผ่าน</w:t>
            </w:r>
            <w:r w:rsidRPr="00EC15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มาตรฐานส้วมสาธารณะไทย (</w:t>
            </w:r>
            <w:r w:rsidRPr="00EC15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HAS)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ใน 16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5310" w:type="dxa"/>
            <w:gridSpan w:val="7"/>
            <w:shd w:val="clear" w:color="auto" w:fill="92D050"/>
          </w:tcPr>
          <w:p w:rsidR="00FA4027" w:rsidRPr="00EC15B7" w:rsidRDefault="00FA4027" w:rsidP="001E55D1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ระดับดีมาก</w:t>
            </w:r>
          </w:p>
        </w:tc>
      </w:tr>
      <w:tr w:rsidR="00FA4027" w:rsidRPr="00EC15B7" w:rsidTr="001E55D1">
        <w:tc>
          <w:tcPr>
            <w:tcW w:w="1969" w:type="dxa"/>
            <w:vMerge w:val="restart"/>
          </w:tcPr>
          <w:p w:rsidR="00FA4027" w:rsidRPr="00EC15B7" w:rsidRDefault="00FA4027" w:rsidP="001E55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9" w:type="dxa"/>
            <w:gridSpan w:val="2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มีการส่งเสริมให้เกิดนวัตกรรม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GREEN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โดยการนำไปใช้ประโยชน์และเกิดการแลกเปลี่ยนเรียนรู้กับเครือข่ายโรงพยาบาลและชุมชน</w:t>
            </w:r>
          </w:p>
          <w:p w:rsidR="00FA4027" w:rsidRPr="00EC15B7" w:rsidRDefault="00FA4027" w:rsidP="001E55D1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EC15B7" w:rsidRDefault="00FA4027" w:rsidP="001E55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มีการสร้าง นวัตกรรม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GREEN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Pr="00EC15B7">
              <w:rPr>
                <w:rStyle w:val="apple-style-span"/>
                <w:rFonts w:ascii="TH SarabunPSK" w:hAnsi="TH SarabunPSK" w:cs="TH SarabunPSK"/>
                <w:color w:val="252525"/>
                <w:sz w:val="32"/>
                <w:szCs w:val="32"/>
                <w:cs/>
              </w:rPr>
              <w:t>มีการทำสิ่งต่างๆ ด้วยวิธีใหม่ๆ อาจหมายถึงการเปลี่ยนแปลงทาง</w:t>
            </w:r>
            <w:hyperlink r:id="rId7" w:tooltip="ความคิด" w:history="1">
              <w:r w:rsidRPr="00EC15B7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t>ความคิด</w:t>
              </w:r>
            </w:hyperlink>
            <w:r w:rsidRPr="00EC15B7">
              <w:rPr>
                <w:rStyle w:val="apple-converted-space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hyperlink r:id="rId8" w:tooltip="การผลิต (ไม่มีหน้า)" w:history="1">
              <w:r w:rsidRPr="00EC15B7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t>การผลิต</w:t>
              </w:r>
            </w:hyperlink>
            <w:r w:rsidRPr="00EC15B7">
              <w:rPr>
                <w:rStyle w:val="apple-converted-space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hyperlink r:id="rId9" w:tooltip="กระบวนการ (ไม่มีหน้า)" w:history="1">
              <w:r w:rsidRPr="00EC15B7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t>กระบวนการ</w:t>
              </w:r>
            </w:hyperlink>
            <w:r w:rsidRPr="00EC15B7">
              <w:rPr>
                <w:rStyle w:val="apple-converted-space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EC15B7">
              <w:rPr>
                <w:rStyle w:val="apple-style-spa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</w:t>
            </w:r>
            <w:hyperlink r:id="rId10" w:tooltip="องค์กร" w:history="1">
              <w:r w:rsidRPr="00EC15B7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t>องค์กร</w:t>
              </w:r>
            </w:hyperlink>
            <w:r w:rsidRPr="00EC15B7">
              <w:rPr>
                <w:rStyle w:val="apple-converted-space"/>
                <w:rFonts w:ascii="TH SarabunPSK" w:hAnsi="TH SarabunPSK" w:cs="TH SarabunPSK"/>
                <w:color w:val="252525"/>
                <w:sz w:val="32"/>
                <w:szCs w:val="32"/>
              </w:rPr>
              <w:t> </w:t>
            </w:r>
            <w:r w:rsidRPr="00EC15B7">
              <w:rPr>
                <w:rStyle w:val="apple-style-span"/>
                <w:rFonts w:ascii="TH SarabunPSK" w:hAnsi="TH SarabunPSK" w:cs="TH SarabunPSK"/>
                <w:color w:val="252525"/>
                <w:sz w:val="32"/>
                <w:szCs w:val="32"/>
                <w:cs/>
              </w:rPr>
              <w:t>หรือการพัฒนาต่อยอด</w:t>
            </w:r>
            <w:r w:rsidRPr="00EC15B7">
              <w:rPr>
                <w:rStyle w:val="apple-converted-space"/>
                <w:rFonts w:ascii="TH SarabunPSK" w:hAnsi="TH SarabunPSK" w:cs="TH SarabunPSK"/>
                <w:color w:val="252525"/>
                <w:sz w:val="32"/>
                <w:szCs w:val="32"/>
                <w:cs/>
              </w:rPr>
              <w:t xml:space="preserve">การดำเนินงานที่เกิดจากการปฏิบัติงานตามเกณฑ์ </w:t>
            </w:r>
            <w:r w:rsidRPr="00EC15B7">
              <w:rPr>
                <w:rStyle w:val="apple-converted-space"/>
                <w:rFonts w:ascii="TH SarabunPSK" w:hAnsi="TH SarabunPSK" w:cs="TH SarabunPSK"/>
                <w:color w:val="252525"/>
                <w:sz w:val="32"/>
                <w:szCs w:val="32"/>
              </w:rPr>
              <w:t xml:space="preserve">GREEN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FA4027" w:rsidRPr="00EC15B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 Innovation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การคิดค้นหรือประดิษฐ์สิ่งของที่แตกต่างจากรูปแบบเดิมเพื่อช่วยสนับสนุนการดำเนินงานตาม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GREEN</w:t>
            </w:r>
          </w:p>
          <w:p w:rsidR="00FA4027" w:rsidRPr="00EC15B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Innovation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การคิดค้นหรือการเปลี่ยนแปลงด้านกระบวนการทำงาน หรือต่อยอดกระบวนการดำเนินงานตาม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GREEN </w:t>
            </w:r>
          </w:p>
          <w:p w:rsidR="00FA4027" w:rsidRPr="00EC15B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Innovation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  <w:cs/>
              </w:rPr>
              <w:t>การนำความคิดและแนวทางการดำเนินงานด้านการบริการรูปแบบใหม่ๆ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</w:rPr>
              <w:t> 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  <w:cs/>
              </w:rPr>
              <w:t>ที่ผ่านการคิดอย่างเป็นระบบ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</w:rPr>
              <w:t> 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  <w:cs/>
              </w:rPr>
              <w:t>และเข้าใจถึงความต้องการของผู้ใช้บริการ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</w:rPr>
              <w:t> 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  <w:cs/>
              </w:rPr>
              <w:t>มาใช้เป็นแนวทางการสร้างการบริการที่แตกต่าง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</w:rPr>
              <w:t> 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  <w:cs/>
              </w:rPr>
              <w:t>เพื่อมุ่งตอบสนองต่อความพึงพอใจของผู้มารับบริการ</w:t>
            </w:r>
            <w:r w:rsidRPr="00EC15B7">
              <w:rPr>
                <w:rStyle w:val="apple-style-span"/>
                <w:rFonts w:ascii="TH SarabunPSK" w:hAnsi="TH SarabunPSK" w:cs="TH SarabunPSK"/>
                <w:color w:val="081F1E"/>
                <w:sz w:val="32"/>
                <w:szCs w:val="32"/>
              </w:rPr>
              <w:t> </w:t>
            </w:r>
          </w:p>
          <w:p w:rsidR="00FA4027" w:rsidRDefault="00FA4027" w:rsidP="001E55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4C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 Innovation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Pr="00EC15B7">
              <w:rPr>
                <w:rStyle w:val="apple-style-span"/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การพัฒนาระบบงานบริหาร ระบบ</w:t>
            </w:r>
            <w:r w:rsidRPr="00F86BE2">
              <w:rPr>
                <w:rStyle w:val="apple-style-span"/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การทำงาน วิธีการทำงาน หรือการผสมผสานการทำงานรูปแบบใหม่ การสร้างสิ</w:t>
            </w:r>
            <w:r>
              <w:rPr>
                <w:rStyle w:val="apple-style-span"/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่งใหม่ๆ ในการบริหารจัดการ</w:t>
            </w:r>
            <w:r w:rsidRPr="00F86BE2">
              <w:rPr>
                <w:rStyle w:val="apple-style-span"/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สิ่งที่เป็นประโยชน์</w:t>
            </w:r>
            <w:r w:rsidRPr="00F86B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6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เพื่อสนับสนุนการดำเนินงานตาม </w:t>
            </w:r>
            <w:r w:rsidRPr="00F86BE2">
              <w:rPr>
                <w:rFonts w:ascii="TH SarabunPSK" w:hAnsi="TH SarabunPSK" w:cs="TH SarabunPSK"/>
                <w:sz w:val="32"/>
                <w:szCs w:val="32"/>
              </w:rPr>
              <w:t>GREEN</w:t>
            </w:r>
          </w:p>
          <w:p w:rsidR="00FA4027" w:rsidRPr="00F86BE2" w:rsidRDefault="00FA4027" w:rsidP="001E55D1">
            <w:pPr>
              <w:pStyle w:val="ListParagraph"/>
              <w:spacing w:after="0" w:line="240" w:lineRule="auto"/>
              <w:ind w:left="77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c>
          <w:tcPr>
            <w:tcW w:w="1969" w:type="dxa"/>
            <w:vMerge/>
          </w:tcPr>
          <w:p w:rsidR="00FA4027" w:rsidRPr="00EC15B7" w:rsidRDefault="00FA4027" w:rsidP="001E55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9" w:type="dxa"/>
            <w:gridSpan w:val="2"/>
          </w:tcPr>
          <w:p w:rsidR="00FA4027" w:rsidRPr="00EC15B7" w:rsidRDefault="00FA4027" w:rsidP="00FA4027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สร้างเครือข่ายการพัฒนา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GREEN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ลงสู่ชุมชนเพื่อให้เกิด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>GREEN Community</w:t>
            </w:r>
          </w:p>
          <w:p w:rsidR="00FA4027" w:rsidRPr="00EC15B7" w:rsidRDefault="00FA4027" w:rsidP="001E55D1">
            <w:pPr>
              <w:pStyle w:val="ListParagrap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33" w:type="dxa"/>
          </w:tcPr>
          <w:p w:rsidR="00FA4027" w:rsidRPr="00E10B67" w:rsidRDefault="00FA4027" w:rsidP="001E55D1">
            <w:pPr>
              <w:pStyle w:val="ListParagraph"/>
              <w:ind w:left="-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โรงพยาบาลร่วมมือกับภาคีเครือข่าย ซึ่งได้แก่ โรงพยาบาลส่งเสริมสุขภาพตำบล องค์กรปกครองส่วนท้องถิ่น วัด โรงเรียน ผู้นำชุมชน หรือหน่วยงานอื่นๆ ในการพัฒนา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GREEN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ลงสู่ชุมชน เพื่อให้เกิดกิจกรรม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t xml:space="preserve">GREEN 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826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FA4027" w:rsidRPr="00EC15B7" w:rsidRDefault="00FA4027" w:rsidP="001E55D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027" w:rsidRPr="00EC15B7" w:rsidTr="001E55D1">
        <w:trPr>
          <w:trHeight w:val="369"/>
        </w:trPr>
        <w:tc>
          <w:tcPr>
            <w:tcW w:w="15310" w:type="dxa"/>
            <w:gridSpan w:val="7"/>
          </w:tcPr>
          <w:p w:rsidR="00FA4027" w:rsidRPr="00EC15B7" w:rsidRDefault="00FA4027" w:rsidP="001E55D1">
            <w:pPr>
              <w:pStyle w:val="ListParagraph"/>
              <w:ind w:left="-1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C15B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สรุปผลการประเมิน</w:t>
            </w:r>
          </w:p>
          <w:p w:rsidR="00FA4027" w:rsidRPr="00EC15B7" w:rsidRDefault="00FA4027" w:rsidP="001E55D1">
            <w:pPr>
              <w:pStyle w:val="ListParagraph"/>
              <w:ind w:left="-10"/>
              <w:rPr>
                <w:rFonts w:ascii="TH SarabunPSK" w:hAnsi="TH SarabunPSK" w:cs="TH SarabunPSK"/>
                <w:sz w:val="32"/>
                <w:szCs w:val="32"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ผ่านในระดับ   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ระดับพื้นฐาน    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ระดับดี    </w:t>
            </w:r>
            <w:r w:rsidRPr="00EC15B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ระดับดีมาก</w:t>
            </w:r>
          </w:p>
          <w:p w:rsidR="00FA4027" w:rsidRPr="00EC15B7" w:rsidRDefault="00FA4027" w:rsidP="001E55D1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 (ข้อ 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C15B7">
              <w:rPr>
                <w:rFonts w:ascii="TH SarabunPSK" w:hAnsi="TH SarabunPSK" w:cs="TH SarabunPSK"/>
                <w:sz w:val="32"/>
                <w:szCs w:val="32"/>
                <w:cs/>
              </w:rPr>
              <w:t>.....)</w:t>
            </w:r>
          </w:p>
        </w:tc>
      </w:tr>
    </w:tbl>
    <w:p w:rsidR="00FA4027" w:rsidRPr="00EC15B7" w:rsidRDefault="00FA4027" w:rsidP="00FA402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C15B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32F5E" wp14:editId="42BCDE1F">
                <wp:simplePos x="0" y="0"/>
                <wp:positionH relativeFrom="column">
                  <wp:posOffset>5949539</wp:posOffset>
                </wp:positionH>
                <wp:positionV relativeFrom="paragraph">
                  <wp:posOffset>305080</wp:posOffset>
                </wp:positionV>
                <wp:extent cx="3169746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7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27" w:rsidRPr="0094346E" w:rsidRDefault="00FA4027" w:rsidP="00FA402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ลงชื่อ....................................................ผู้รับการประเมิน</w:t>
                            </w:r>
                          </w:p>
                          <w:p w:rsidR="00FA4027" w:rsidRPr="0094346E" w:rsidRDefault="00FA4027" w:rsidP="00FA402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( ......................................................)</w:t>
                            </w:r>
                          </w:p>
                          <w:p w:rsidR="00FA4027" w:rsidRPr="0094346E" w:rsidRDefault="00FA4027" w:rsidP="00FA402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ตำแหน่ง.................................................. </w:t>
                            </w:r>
                          </w:p>
                          <w:p w:rsidR="00FA4027" w:rsidRPr="0094346E" w:rsidRDefault="00FA4027" w:rsidP="00FA402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วันที่ .............เดือน................. พ.ศ.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8.45pt;margin-top:24pt;width:249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jWJAIAACMEAAAOAAAAZHJzL2Uyb0RvYy54bWysU21v2yAQ/j5p/wHxfbGdJmlixam6dJkm&#10;dS9Sux+AMY7RgGNAYne/vgdO02z7No0PiOPuHp577ljfDFqRo3BegqloMckpEYZDI82+ot8fd++W&#10;lPjATMMUGFHRJ+Hpzebtm3VvSzGFDlQjHEEQ48veVrQLwZZZ5nknNPMTsMKgswWnWUDT7bPGsR7R&#10;tcqmeb7IenCNdcCF93h7NzrpJuG3reDha9t6EYiqKHILaXdpr+Oebdas3DtmO8lPNNg/sNBMGnz0&#10;DHXHAiMHJ/+C0pI78NCGCQedQdtKLlINWE2R/1HNQ8esSLWgON6eZfL/D5Z/OX5zRDYVXVBimMYW&#10;PYohkPcwkGlUp7e+xKAHi2FhwGvscqrU23vgPzwxsO2Y2Ytb56DvBGuQXREzs4vUEcdHkLr/DA0+&#10;ww4BEtDQOh2lQzEIomOXns6diVQ4Xl4Vi9X1DCly9BWz/Gq1nKc3WPmSbp0PHwVoEg8Vddj6BM+O&#10;9z5EOqx8CYmveVCy2UmlkuH29VY5cmQ4Jru0Tui/hSlD+oqu5tN5QjYQ89MEaRlwjJXUFV3mccV0&#10;VkY5PpgmnQOTajwjE2VO+kRJRnHCUA+pEUm8qF0NzRMK5mCcWvxleOjA/aKkx4mtqP95YE5Qoj4Z&#10;FH1VzGZxxJMxm19P0XCXnvrSwwxHqIoGSsbjNqRvkeSwt9icnUyyvTI5UcZJTGqefk0c9Us7Rb3+&#10;7c0zAAAA//8DAFBLAwQUAAYACAAAACEAf6f61uAAAAALAQAADwAAAGRycy9kb3ducmV2LnhtbEyP&#10;wU7DMBBE70j8g7VI3KiTtkRNyKaqqLhwQKIgwdGNnTgiXlu2m4a/xz3R42qfZt7U29mMbFI+DJYQ&#10;8kUGTFFr5UA9wufHy8MGWIiCpBgtKYRfFWDb3N7UopL2TO9qOsSepRAKlUDQMbqK89BqZURYWKco&#10;/TrrjYjp9D2XXpxTuBn5MssKbsRAqUELp561an8OJ4PwZfQg9/7tu5PjtH/tdo9u9g7x/m7ePQGL&#10;ao7/MFz0kzo0yeloTyQDGxHKVVEmFGG9SZsuwHpV5MCOCMuizIE3Nb/e0PwBAAD//wMAUEsBAi0A&#10;FAAGAAgAAAAhALaDOJL+AAAA4QEAABMAAAAAAAAAAAAAAAAAAAAAAFtDb250ZW50X1R5cGVzXS54&#10;bWxQSwECLQAUAAYACAAAACEAOP0h/9YAAACUAQAACwAAAAAAAAAAAAAAAAAvAQAAX3JlbHMvLnJl&#10;bHNQSwECLQAUAAYACAAAACEABMBo1iQCAAAjBAAADgAAAAAAAAAAAAAAAAAuAgAAZHJzL2Uyb0Rv&#10;Yy54bWxQSwECLQAUAAYACAAAACEAf6f61uAAAAALAQAADwAAAAAAAAAAAAAAAAB+BAAAZHJzL2Rv&#10;d25yZXYueG1sUEsFBgAAAAAEAAQA8wAAAIsFAAAAAA==&#10;" stroked="f">
                <v:textbox style="mso-fit-shape-to-text:t">
                  <w:txbxContent>
                    <w:p w:rsidR="00FA4027" w:rsidRPr="0094346E" w:rsidRDefault="00FA4027" w:rsidP="00FA402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ลงชื่อ....................................................ผู้รับการประเมิน</w:t>
                      </w:r>
                    </w:p>
                    <w:p w:rsidR="00FA4027" w:rsidRPr="0094346E" w:rsidRDefault="00FA4027" w:rsidP="00FA402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     ( ......................................................)</w:t>
                      </w:r>
                    </w:p>
                    <w:p w:rsidR="00FA4027" w:rsidRPr="0094346E" w:rsidRDefault="00FA4027" w:rsidP="00FA402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ตำแหน่ง.................................................. </w:t>
                      </w:r>
                    </w:p>
                    <w:p w:rsidR="00FA4027" w:rsidRPr="0094346E" w:rsidRDefault="00FA4027" w:rsidP="00FA402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วันที่ .............เดือน................. พ.ศ. ........</w:t>
                      </w:r>
                    </w:p>
                  </w:txbxContent>
                </v:textbox>
              </v:shape>
            </w:pict>
          </mc:Fallback>
        </mc:AlternateContent>
      </w:r>
      <w:r w:rsidRPr="00EC15B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23535" wp14:editId="03E02C51">
                <wp:simplePos x="0" y="0"/>
                <wp:positionH relativeFrom="column">
                  <wp:posOffset>2800350</wp:posOffset>
                </wp:positionH>
                <wp:positionV relativeFrom="paragraph">
                  <wp:posOffset>293815</wp:posOffset>
                </wp:positionV>
                <wp:extent cx="2714625" cy="1403985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27" w:rsidRPr="0094346E" w:rsidRDefault="00FA4027" w:rsidP="00FA402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</w:t>
                            </w: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ชื่อ....................................................ผู้ประเมิน</w:t>
                            </w:r>
                          </w:p>
                          <w:p w:rsidR="00FA4027" w:rsidRPr="0094346E" w:rsidRDefault="00FA4027" w:rsidP="00FA402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( ......................................................)</w:t>
                            </w:r>
                          </w:p>
                          <w:p w:rsidR="00FA4027" w:rsidRPr="0094346E" w:rsidRDefault="00FA4027" w:rsidP="00FA402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ตำแหน่ง................................................ </w:t>
                            </w:r>
                          </w:p>
                          <w:p w:rsidR="00FA4027" w:rsidRPr="0094346E" w:rsidRDefault="00FA4027" w:rsidP="00FA402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943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วันที่ ...........เดือน.................พ.ศ.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0.5pt;margin-top:23.15pt;width:213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KlIwIAACMEAAAOAAAAZHJzL2Uyb0RvYy54bWysU9tuGyEQfa/Uf0C813upndgrr6PUqatK&#10;6UVK+gEsy3pRgaGAvZt+fQbWcd32rSoPiGFmDmfODOubUStyFM5LMDUtZjklwnBopdnX9Nvj7s2S&#10;Eh+YaZkCI2r6JDy92bx+tR5sJUroQbXCEQQxvhpsTfsQbJVlnvdCMz8DKww6O3CaBTTdPmsdGxBd&#10;q6zM86tsANdaB1x4j7d3k5NuEn7XCR6+dJ0XgaiaIreQdpf2Ju7ZZs2qvWO2l/xEg/0DC82kwUfP&#10;UHcsMHJw8i8oLbkDD12YcdAZdJ3kItWA1RT5H9U89MyKVAuK4+1ZJv//YPnn41dHZFvTBSWGaWzR&#10;oxgDeQcjKaM6g/UVBj1YDAsjXmOXU6Xe3gP/7omBbc/MXtw6B0MvWIvsipiZXaROOD6CNMMnaPEZ&#10;dgiQgMbO6SgdikEQHbv0dO5MpMLxsrwu5lclUuToK+b529Vykd5g1Uu6dT58EKBJPNTUYesTPDve&#10;+xDpsOolJL7mQcl2J5VKhts3W+XIkeGY7NI6of8WpgwZarpaIJGYZSDmpwnSMuAYK6lruszjiums&#10;inK8N206BybVdEYmypz0iZJM4oSxGVMjzrI30D6hYA6mqcVfhoce3E9KBpzYmvofB+YEJeqjQdFX&#10;xXweRzwZ88V1iYa79DSXHmY4QtU0UDIdtyF9iySHvcXm7GSSLXZxYnKijJOY1Dz9mjjql3aK+vW3&#10;N88AAAD//wMAUEsDBBQABgAIAAAAIQBxIriB4AAAAAoBAAAPAAAAZHJzL2Rvd25yZXYueG1sTI/N&#10;TsMwEITvSLyDtUjcqNOShiiNU1VUXDggUZDo0Y03cUT8I9tNw9uznOhtVjOa/abezmZkE4Y4OCtg&#10;uciAoW2dGmwv4PPj5aEEFpO0So7OooAfjLBtbm9qWSl3se84HVLPqMTGSgrQKfmK89hqNDIunEdL&#10;XueCkYnO0HMV5IXKzchXWVZwIwdLH7T0+Kyx/T6cjYAvowe1D2/HTo3T/rXbrf0cvBD3d/NuAyzh&#10;nP7D8IdP6NAQ08mdrYpsFJDnS9qSSBSPwChQFuUa2EnAqnjKgTc1v57Q/AIAAP//AwBQSwECLQAU&#10;AAYACAAAACEAtoM4kv4AAADhAQAAEwAAAAAAAAAAAAAAAAAAAAAAW0NvbnRlbnRfVHlwZXNdLnht&#10;bFBLAQItABQABgAIAAAAIQA4/SH/1gAAAJQBAAALAAAAAAAAAAAAAAAAAC8BAABfcmVscy8ucmVs&#10;c1BLAQItABQABgAIAAAAIQB2ZbKlIwIAACMEAAAOAAAAAAAAAAAAAAAAAC4CAABkcnMvZTJvRG9j&#10;LnhtbFBLAQItABQABgAIAAAAIQBxIriB4AAAAAoBAAAPAAAAAAAAAAAAAAAAAH0EAABkcnMvZG93&#10;bnJldi54bWxQSwUGAAAAAAQABADzAAAAigUAAAAA&#10;" stroked="f">
                <v:textbox style="mso-fit-shape-to-text:t">
                  <w:txbxContent>
                    <w:p w:rsidR="00FA4027" w:rsidRPr="0094346E" w:rsidRDefault="00FA4027" w:rsidP="00FA402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</w:t>
                      </w: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ชื่อ....................................................ผู้ประเมิน</w:t>
                      </w:r>
                    </w:p>
                    <w:p w:rsidR="00FA4027" w:rsidRPr="0094346E" w:rsidRDefault="00FA4027" w:rsidP="00FA402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    ( ......................................................)</w:t>
                      </w:r>
                    </w:p>
                    <w:p w:rsidR="00FA4027" w:rsidRPr="0094346E" w:rsidRDefault="00FA4027" w:rsidP="00FA402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ตำแหน่ง................................................ </w:t>
                      </w:r>
                    </w:p>
                    <w:p w:rsidR="00FA4027" w:rsidRPr="0094346E" w:rsidRDefault="00FA4027" w:rsidP="00FA402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943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วันที่ ...........เดือน.................พ.ศ. 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4027" w:rsidRPr="00EC15B7" w:rsidSect="00FA40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60F0"/>
    <w:multiLevelType w:val="hybridMultilevel"/>
    <w:tmpl w:val="3D9C036A"/>
    <w:lvl w:ilvl="0" w:tplc="09148E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6221"/>
    <w:multiLevelType w:val="hybridMultilevel"/>
    <w:tmpl w:val="12D493D4"/>
    <w:lvl w:ilvl="0" w:tplc="DEF6020A">
      <w:start w:val="1"/>
      <w:numFmt w:val="bullet"/>
      <w:lvlText w:val="-"/>
      <w:lvlJc w:val="left"/>
      <w:pPr>
        <w:ind w:left="775" w:hanging="360"/>
      </w:pPr>
      <w:rPr>
        <w:rFonts w:ascii="TH SarabunPSK" w:eastAsiaTheme="minorHAnsi" w:hAnsi="TH SarabunPSK" w:cs="TH SarabunPSK" w:hint="default"/>
        <w:color w:val="auto"/>
      </w:rPr>
    </w:lvl>
    <w:lvl w:ilvl="1" w:tplc="68F02638">
      <w:start w:val="27"/>
      <w:numFmt w:val="bullet"/>
      <w:lvlText w:val="-"/>
      <w:lvlJc w:val="left"/>
      <w:pPr>
        <w:ind w:left="1495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27309C6"/>
    <w:multiLevelType w:val="multilevel"/>
    <w:tmpl w:val="D3DE79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">
    <w:nsid w:val="13FB35DD"/>
    <w:multiLevelType w:val="hybridMultilevel"/>
    <w:tmpl w:val="43FA64CE"/>
    <w:lvl w:ilvl="0" w:tplc="8FAE9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60502"/>
    <w:multiLevelType w:val="multilevel"/>
    <w:tmpl w:val="EBA82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9BB450E"/>
    <w:multiLevelType w:val="hybridMultilevel"/>
    <w:tmpl w:val="BA00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7B1E"/>
    <w:multiLevelType w:val="hybridMultilevel"/>
    <w:tmpl w:val="A12E072E"/>
    <w:lvl w:ilvl="0" w:tplc="8FAE9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C68A2"/>
    <w:multiLevelType w:val="multilevel"/>
    <w:tmpl w:val="8E6A058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FC2613A"/>
    <w:multiLevelType w:val="multilevel"/>
    <w:tmpl w:val="6B260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9A4AFC"/>
    <w:multiLevelType w:val="hybridMultilevel"/>
    <w:tmpl w:val="F2402876"/>
    <w:lvl w:ilvl="0" w:tplc="8FAE9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320C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60D36"/>
    <w:multiLevelType w:val="multilevel"/>
    <w:tmpl w:val="C3042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5E0F386A"/>
    <w:multiLevelType w:val="hybridMultilevel"/>
    <w:tmpl w:val="8B628FB6"/>
    <w:lvl w:ilvl="0" w:tplc="09148E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E1FCA"/>
    <w:multiLevelType w:val="hybridMultilevel"/>
    <w:tmpl w:val="8548C40E"/>
    <w:lvl w:ilvl="0" w:tplc="8FAE9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F63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06E3C"/>
    <w:multiLevelType w:val="multilevel"/>
    <w:tmpl w:val="78EEBF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0F95C1D"/>
    <w:multiLevelType w:val="multilevel"/>
    <w:tmpl w:val="29A6286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11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27"/>
    <w:rsid w:val="00426184"/>
    <w:rsid w:val="00846E69"/>
    <w:rsid w:val="009F6631"/>
    <w:rsid w:val="00F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027"/>
    <w:pPr>
      <w:ind w:left="720"/>
      <w:contextualSpacing/>
    </w:pPr>
  </w:style>
  <w:style w:type="paragraph" w:customStyle="1" w:styleId="Default">
    <w:name w:val="Default"/>
    <w:rsid w:val="00FA402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FA4027"/>
  </w:style>
  <w:style w:type="character" w:customStyle="1" w:styleId="apple-converted-space">
    <w:name w:val="apple-converted-space"/>
    <w:basedOn w:val="DefaultParagraphFont"/>
    <w:rsid w:val="00FA4027"/>
  </w:style>
  <w:style w:type="character" w:styleId="Hyperlink">
    <w:name w:val="Hyperlink"/>
    <w:basedOn w:val="DefaultParagraphFont"/>
    <w:uiPriority w:val="99"/>
    <w:unhideWhenUsed/>
    <w:rsid w:val="00FA4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027"/>
    <w:pPr>
      <w:ind w:left="720"/>
      <w:contextualSpacing/>
    </w:pPr>
  </w:style>
  <w:style w:type="paragraph" w:customStyle="1" w:styleId="Default">
    <w:name w:val="Default"/>
    <w:rsid w:val="00FA402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FA4027"/>
  </w:style>
  <w:style w:type="character" w:customStyle="1" w:styleId="apple-converted-space">
    <w:name w:val="apple-converted-space"/>
    <w:basedOn w:val="DefaultParagraphFont"/>
    <w:rsid w:val="00FA4027"/>
  </w:style>
  <w:style w:type="character" w:styleId="Hyperlink">
    <w:name w:val="Hyperlink"/>
    <w:basedOn w:val="DefaultParagraphFont"/>
    <w:uiPriority w:val="99"/>
    <w:unhideWhenUsed/>
    <w:rsid w:val="00FA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/index.php?title=%E0%B8%81%E0%B8%B2%E0%B8%A3%E0%B8%9C%E0%B8%A5%E0%B8%B4%E0%B8%95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.wikipedia.org/wiki/%E0%B8%84%E0%B8%A7%E0%B8%B2%E0%B8%A1%E0%B8%84%E0%B8%B4%E0%B8%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h.wikipedia.org/wiki/%E0%B8%AD%E0%B8%87%E0%B8%84%E0%B9%8C%E0%B8%81%E0%B8%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/index.php?title=%E0%B8%81%E0%B8%A3%E0%B8%B0%E0%B8%9A%E0%B8%A7%E0%B8%99%E0%B8%81%E0%B8%B2%E0%B8%A3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2017-01-05T03:17:00Z</dcterms:created>
  <dcterms:modified xsi:type="dcterms:W3CDTF">2017-01-05T03:28:00Z</dcterms:modified>
</cp:coreProperties>
</file>