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D82251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Cs w:val="22"/>
          <w:cs/>
        </w:rPr>
      </w:pPr>
      <w:r w:rsidRPr="00D82251">
        <w:rPr>
          <w:rFonts w:ascii="TH SarabunIT๙" w:hAnsi="TH SarabunIT๙" w:cs="TH SarabunIT๙" w:hint="cs"/>
          <w:szCs w:val="22"/>
          <w:cs/>
        </w:rPr>
        <w:t>แบบประเมิน</w:t>
      </w:r>
      <w:r w:rsidR="00B0085B" w:rsidRPr="00D82251">
        <w:rPr>
          <w:rFonts w:ascii="TH SarabunIT๙" w:hAnsi="TH SarabunIT๙" w:cs="TH SarabunIT๙" w:hint="cs"/>
          <w:szCs w:val="22"/>
          <w:cs/>
        </w:rPr>
        <w:t>การปฏิบัติ</w:t>
      </w:r>
      <w:r w:rsidRPr="00D82251">
        <w:rPr>
          <w:rFonts w:ascii="TH SarabunIT๙" w:hAnsi="TH SarabunIT๙" w:cs="TH SarabunIT๙" w:hint="cs"/>
          <w:szCs w:val="22"/>
          <w:cs/>
        </w:rPr>
        <w:t>ตาม</w:t>
      </w:r>
      <w:r w:rsidR="006F3A51" w:rsidRPr="00D82251">
        <w:rPr>
          <w:rFonts w:ascii="TH SarabunIT๙" w:hAnsi="TH SarabunIT๙" w:cs="TH SarabunIT๙"/>
          <w:szCs w:val="22"/>
          <w:cs/>
        </w:rPr>
        <w:t>มาตรการ</w:t>
      </w:r>
      <w:r w:rsidR="006F3A51" w:rsidRPr="00D82251">
        <w:rPr>
          <w:rFonts w:ascii="TH SarabunIT๙" w:hAnsi="TH SarabunIT๙" w:cs="TH SarabunIT๙" w:hint="cs"/>
          <w:szCs w:val="22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D82251">
        <w:rPr>
          <w:rFonts w:ascii="TH SarabunIT๙" w:hAnsi="TH SarabunIT๙" w:cs="TH SarabunIT๙" w:hint="cs"/>
          <w:szCs w:val="22"/>
          <w:cs/>
        </w:rPr>
        <w:t>ไวรัส</w:t>
      </w:r>
      <w:proofErr w:type="spellEnd"/>
      <w:r w:rsidR="006F3A51" w:rsidRPr="00D82251">
        <w:rPr>
          <w:rFonts w:ascii="TH SarabunIT๙" w:hAnsi="TH SarabunIT๙" w:cs="TH SarabunIT๙" w:hint="cs"/>
          <w:szCs w:val="22"/>
          <w:cs/>
        </w:rPr>
        <w:t xml:space="preserve">โคโรนา 2019 </w:t>
      </w:r>
    </w:p>
    <w:p w14:paraId="6CE6958D" w14:textId="3934802D" w:rsidR="00AB5355" w:rsidRPr="00D82251" w:rsidRDefault="006F3A51" w:rsidP="00AB5355">
      <w:pPr>
        <w:spacing w:after="0" w:line="240" w:lineRule="auto"/>
        <w:rPr>
          <w:rFonts w:ascii="TH SarabunIT๙" w:hAnsi="TH SarabunIT๙" w:cs="TH SarabunIT๙"/>
          <w:szCs w:val="22"/>
        </w:rPr>
      </w:pPr>
      <w:r w:rsidRPr="00D82251">
        <w:rPr>
          <w:rFonts w:ascii="TH SarabunIT๙" w:hAnsi="TH SarabunIT๙" w:cs="TH SarabunIT๙" w:hint="cs"/>
          <w:szCs w:val="22"/>
          <w:cs/>
        </w:rPr>
        <w:t>(</w:t>
      </w:r>
      <w:r w:rsidRPr="00D82251">
        <w:rPr>
          <w:rFonts w:ascii="TH SarabunIT๙" w:hAnsi="TH SarabunIT๙" w:cs="TH SarabunIT๙"/>
          <w:szCs w:val="22"/>
        </w:rPr>
        <w:t>COVID-19</w:t>
      </w:r>
      <w:r w:rsidRPr="00D82251">
        <w:rPr>
          <w:rFonts w:ascii="TH SarabunIT๙" w:hAnsi="TH SarabunIT๙" w:cs="TH SarabunIT๙" w:hint="cs"/>
          <w:szCs w:val="22"/>
          <w:cs/>
        </w:rPr>
        <w:t>)</w:t>
      </w:r>
      <w:r w:rsidRPr="00D82251">
        <w:rPr>
          <w:rFonts w:ascii="TH SarabunIT๙" w:hAnsi="TH SarabunIT๙" w:cs="TH SarabunIT๙"/>
          <w:szCs w:val="22"/>
        </w:rPr>
        <w:t xml:space="preserve"> </w:t>
      </w:r>
      <w:r w:rsidR="00AB5355" w:rsidRPr="00D82251">
        <w:rPr>
          <w:rFonts w:ascii="TH SarabunIT๙" w:hAnsi="TH SarabunIT๙" w:cs="TH SarabunIT๙"/>
          <w:szCs w:val="22"/>
          <w:cs/>
        </w:rPr>
        <w:t>แนบท้ายคำสั่งจังหวัดสระแก้ว ที่</w:t>
      </w:r>
      <w:r w:rsidR="00AB5355" w:rsidRPr="00D82251">
        <w:rPr>
          <w:rFonts w:ascii="TH SarabunIT๙" w:hAnsi="TH SarabunIT๙" w:cs="TH SarabunIT๙" w:hint="cs"/>
          <w:szCs w:val="22"/>
          <w:cs/>
        </w:rPr>
        <w:t xml:space="preserve"> </w:t>
      </w:r>
      <w:r w:rsidR="00236782" w:rsidRPr="00D82251">
        <w:rPr>
          <w:rFonts w:ascii="TH SarabunIT๙" w:hAnsi="TH SarabunIT๙" w:cs="TH SarabunIT๙" w:hint="cs"/>
          <w:szCs w:val="22"/>
          <w:cs/>
        </w:rPr>
        <w:t>1700</w:t>
      </w:r>
      <w:r w:rsidR="00AB5355" w:rsidRPr="00D82251">
        <w:rPr>
          <w:rFonts w:ascii="TH SarabunIT๙" w:hAnsi="TH SarabunIT๙" w:cs="TH SarabunIT๙"/>
          <w:szCs w:val="22"/>
        </w:rPr>
        <w:t>/</w:t>
      </w:r>
      <w:r w:rsidR="00AB5355" w:rsidRPr="00D82251">
        <w:rPr>
          <w:rFonts w:ascii="TH SarabunIT๙" w:hAnsi="TH SarabunIT๙" w:cs="TH SarabunIT๙"/>
          <w:szCs w:val="22"/>
          <w:cs/>
        </w:rPr>
        <w:t xml:space="preserve">๒๕๖๓ ลงวันที่ </w:t>
      </w:r>
      <w:r w:rsidR="00236782" w:rsidRPr="00D82251">
        <w:rPr>
          <w:rFonts w:ascii="TH SarabunIT๙" w:hAnsi="TH SarabunIT๙" w:cs="TH SarabunIT๙" w:hint="cs"/>
          <w:szCs w:val="22"/>
          <w:cs/>
        </w:rPr>
        <w:t>1 กรกฎาคม</w:t>
      </w:r>
      <w:r w:rsidR="00032E1B" w:rsidRPr="00D82251">
        <w:rPr>
          <w:rFonts w:ascii="TH SarabunIT๙" w:hAnsi="TH SarabunIT๙" w:cs="TH SarabunIT๙" w:hint="cs"/>
          <w:szCs w:val="22"/>
          <w:cs/>
        </w:rPr>
        <w:t xml:space="preserve">  2563</w:t>
      </w:r>
      <w:r w:rsidR="00AB5355" w:rsidRPr="00D82251">
        <w:rPr>
          <w:rFonts w:ascii="TH SarabunIT๙" w:hAnsi="TH SarabunIT๙" w:cs="TH SarabunIT๙"/>
          <w:szCs w:val="22"/>
        </w:rPr>
        <w:t xml:space="preserve"> </w:t>
      </w:r>
      <w:r w:rsidR="00AB5355" w:rsidRPr="00D82251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  <w:r w:rsidR="00AB5355" w:rsidRPr="00D82251">
        <w:rPr>
          <w:rFonts w:ascii="TH SarabunIT๙" w:hAnsi="TH SarabunIT๙" w:cs="TH SarabunIT๙" w:hint="cs"/>
          <w:szCs w:val="22"/>
          <w:cs/>
        </w:rPr>
        <w:t>(ฉบับที่ 1</w:t>
      </w:r>
      <w:r w:rsidR="004A5EAF" w:rsidRPr="00D82251">
        <w:rPr>
          <w:rFonts w:ascii="TH SarabunIT๙" w:hAnsi="TH SarabunIT๙" w:cs="TH SarabunIT๙" w:hint="cs"/>
          <w:szCs w:val="22"/>
          <w:cs/>
        </w:rPr>
        <w:t>8</w:t>
      </w:r>
      <w:r w:rsidR="001F277D" w:rsidRPr="00D82251">
        <w:rPr>
          <w:rFonts w:ascii="TH SarabunIT๙" w:hAnsi="TH SarabunIT๙" w:cs="TH SarabunIT๙" w:hint="cs"/>
          <w:szCs w:val="22"/>
          <w:cs/>
        </w:rPr>
        <w:t>)</w:t>
      </w:r>
      <w:r w:rsidR="00236782" w:rsidRPr="00D82251">
        <w:rPr>
          <w:rFonts w:ascii="TH SarabunIT๙" w:hAnsi="TH SarabunIT๙" w:cs="TH SarabunIT๙"/>
          <w:szCs w:val="22"/>
        </w:rPr>
        <w:t xml:space="preserve">  </w:t>
      </w:r>
      <w:r w:rsidR="00236782" w:rsidRPr="00D82251">
        <w:rPr>
          <w:rFonts w:ascii="TH SarabunIT๙" w:hAnsi="TH SarabunIT๙" w:cs="TH SarabunIT๙" w:hint="cs"/>
          <w:szCs w:val="22"/>
          <w:cs/>
        </w:rPr>
        <w:t>ระยะที่ 5</w:t>
      </w:r>
    </w:p>
    <w:p w14:paraId="245118B5" w14:textId="7435D71E" w:rsidR="001D170D" w:rsidRPr="00D82251" w:rsidRDefault="00540C29" w:rsidP="00AB5355">
      <w:pPr>
        <w:spacing w:after="0" w:line="240" w:lineRule="auto"/>
        <w:rPr>
          <w:rFonts w:ascii="TH SarabunIT๙" w:hAnsi="TH SarabunIT๙" w:cs="TH SarabunIT๙"/>
          <w:szCs w:val="22"/>
        </w:rPr>
      </w:pPr>
      <w:r w:rsidRPr="00D82251">
        <w:rPr>
          <w:rFonts w:ascii="TH SarabunIT๙" w:hAnsi="TH SarabunIT๙" w:cs="TH SarabunIT๙" w:hint="cs"/>
          <w:szCs w:val="22"/>
          <w:cs/>
        </w:rPr>
        <w:t>ชื่อกิจการ.........................</w:t>
      </w:r>
      <w:r w:rsidR="00193A8D" w:rsidRPr="00D82251">
        <w:rPr>
          <w:rFonts w:ascii="TH SarabunIT๙" w:hAnsi="TH SarabunIT๙" w:cs="TH SarabunIT๙" w:hint="cs"/>
          <w:szCs w:val="22"/>
          <w:cs/>
        </w:rPr>
        <w:t>................</w:t>
      </w:r>
      <w:r w:rsidRPr="00D82251">
        <w:rPr>
          <w:rFonts w:ascii="TH SarabunIT๙" w:hAnsi="TH SarabunIT๙" w:cs="TH SarabunIT๙" w:hint="cs"/>
          <w:szCs w:val="22"/>
          <w:cs/>
        </w:rPr>
        <w:t>.......................ชื่อผู้ดำเนินการ...........................</w:t>
      </w:r>
      <w:r w:rsidR="00193A8D" w:rsidRPr="00D82251">
        <w:rPr>
          <w:rFonts w:ascii="TH SarabunIT๙" w:hAnsi="TH SarabunIT๙" w:cs="TH SarabunIT๙" w:hint="cs"/>
          <w:szCs w:val="22"/>
          <w:cs/>
        </w:rPr>
        <w:t>.....................</w:t>
      </w:r>
      <w:r w:rsidRPr="00D82251">
        <w:rPr>
          <w:rFonts w:ascii="TH SarabunIT๙" w:hAnsi="TH SarabunIT๙" w:cs="TH SarabunIT๙" w:hint="cs"/>
          <w:szCs w:val="22"/>
          <w:cs/>
        </w:rPr>
        <w:t>...................</w:t>
      </w:r>
      <w:r w:rsidR="00E24F14" w:rsidRPr="00D82251">
        <w:rPr>
          <w:rFonts w:ascii="TH SarabunIT๙" w:hAnsi="TH SarabunIT๙" w:cs="TH SarabunIT๙" w:hint="cs"/>
          <w:szCs w:val="22"/>
          <w:cs/>
        </w:rPr>
        <w:t>เบอร์โทร</w:t>
      </w:r>
      <w:r w:rsidRPr="00D82251">
        <w:rPr>
          <w:rFonts w:ascii="TH SarabunIT๙" w:hAnsi="TH SarabunIT๙" w:cs="TH SarabunIT๙" w:hint="cs"/>
          <w:szCs w:val="22"/>
          <w:cs/>
        </w:rPr>
        <w:t>.........................</w:t>
      </w:r>
    </w:p>
    <w:p w14:paraId="7D56E0E8" w14:textId="0493E2AD" w:rsidR="00540C29" w:rsidRPr="00D82251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 w:rsidRPr="00D82251">
        <w:rPr>
          <w:rFonts w:ascii="TH SarabunIT๙" w:hAnsi="TH SarabunIT๙" w:cs="TH SarabunIT๙" w:hint="cs"/>
          <w:szCs w:val="22"/>
          <w:cs/>
        </w:rPr>
        <w:t>ตั้งอยู่ที่....................................................................</w:t>
      </w:r>
      <w:r w:rsidR="00193A8D" w:rsidRPr="00D82251">
        <w:rPr>
          <w:rFonts w:ascii="TH SarabunIT๙" w:hAnsi="TH SarabunIT๙" w:cs="TH SarabunIT๙" w:hint="cs"/>
          <w:szCs w:val="22"/>
          <w:cs/>
        </w:rPr>
        <w:t>...................</w:t>
      </w:r>
      <w:r w:rsidR="00DB7652" w:rsidRPr="00D82251">
        <w:rPr>
          <w:rFonts w:ascii="TH SarabunIT๙" w:hAnsi="TH SarabunIT๙" w:cs="TH SarabunIT๙" w:hint="cs"/>
          <w:szCs w:val="22"/>
          <w:cs/>
        </w:rPr>
        <w:t>............................</w:t>
      </w:r>
      <w:r w:rsidRPr="00D82251">
        <w:rPr>
          <w:rFonts w:ascii="TH SarabunIT๙" w:hAnsi="TH SarabunIT๙" w:cs="TH SarabunIT๙" w:hint="cs"/>
          <w:szCs w:val="22"/>
          <w:cs/>
        </w:rPr>
        <w:t>ตรวจเมื่อวันที่......................................................</w:t>
      </w:r>
      <w:r w:rsidR="00193A8D" w:rsidRPr="00D82251">
        <w:rPr>
          <w:rFonts w:ascii="TH SarabunIT๙" w:hAnsi="TH SarabunIT๙" w:cs="TH SarabunIT๙" w:hint="cs"/>
          <w:szCs w:val="22"/>
          <w:cs/>
        </w:rPr>
        <w:t>.........</w:t>
      </w:r>
    </w:p>
    <w:p w14:paraId="3D6843FD" w14:textId="34053C3B" w:rsidR="007D4C00" w:rsidRPr="00D82251" w:rsidRDefault="007D4C00" w:rsidP="00CF75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Cs w:val="22"/>
        </w:rPr>
      </w:pPr>
      <w:r w:rsidRPr="00D82251">
        <w:rPr>
          <w:rFonts w:ascii="TH SarabunIT๙" w:hAnsi="TH SarabunIT๙" w:cs="TH SarabunIT๙" w:hint="cs"/>
          <w:b/>
          <w:bCs/>
          <w:szCs w:val="22"/>
          <w:cs/>
        </w:rPr>
        <w:t>ข้อ 2</w:t>
      </w:r>
      <w:r w:rsidRPr="00D82251">
        <w:rPr>
          <w:rFonts w:ascii="TH SarabunIT๙" w:hAnsi="TH SarabunIT๙" w:cs="TH SarabunIT๙" w:hint="cs"/>
          <w:szCs w:val="22"/>
          <w:cs/>
        </w:rPr>
        <w:t xml:space="preserve"> </w:t>
      </w:r>
      <w:r w:rsidRPr="00D82251">
        <w:rPr>
          <w:rFonts w:ascii="TH SarabunIT๙" w:hAnsi="TH SarabunIT๙" w:cs="TH SarabunIT๙" w:hint="cs"/>
          <w:b/>
          <w:bCs/>
          <w:spacing w:val="-6"/>
          <w:szCs w:val="22"/>
          <w:cs/>
        </w:rPr>
        <w:t xml:space="preserve">การเปิดดำเนินการสถานที่และกิจกรรมต่างๆ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567"/>
        <w:gridCol w:w="425"/>
        <w:gridCol w:w="426"/>
        <w:gridCol w:w="425"/>
        <w:gridCol w:w="879"/>
      </w:tblGrid>
      <w:tr w:rsidR="004D1D0B" w:rsidRPr="00D373A7" w14:paraId="2E3BEB6C" w14:textId="77777777" w:rsidTr="00D373A7">
        <w:tc>
          <w:tcPr>
            <w:tcW w:w="1560" w:type="dxa"/>
            <w:vMerge w:val="restart"/>
            <w:shd w:val="clear" w:color="auto" w:fill="EEECE1" w:themeFill="background2"/>
          </w:tcPr>
          <w:p w14:paraId="1A02882E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กิจกรรม/กิจการ</w:t>
            </w:r>
          </w:p>
        </w:tc>
        <w:tc>
          <w:tcPr>
            <w:tcW w:w="6237" w:type="dxa"/>
            <w:vMerge w:val="restart"/>
            <w:shd w:val="clear" w:color="auto" w:fill="EEECE1" w:themeFill="background2"/>
          </w:tcPr>
          <w:p w14:paraId="6E2F097A" w14:textId="77777777" w:rsidR="004D1D0B" w:rsidRPr="00D373A7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มาตรการ</w:t>
            </w:r>
          </w:p>
        </w:tc>
        <w:tc>
          <w:tcPr>
            <w:tcW w:w="992" w:type="dxa"/>
            <w:gridSpan w:val="2"/>
            <w:shd w:val="clear" w:color="auto" w:fill="EEECE1" w:themeFill="background2"/>
          </w:tcPr>
          <w:p w14:paraId="1D8B7313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14:paraId="09CA6D28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D373A7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หมายเหตุ/ข้อแนะนำ</w:t>
            </w:r>
          </w:p>
        </w:tc>
      </w:tr>
      <w:tr w:rsidR="00D373A7" w:rsidRPr="00D373A7" w14:paraId="735C2ABB" w14:textId="77777777" w:rsidTr="00D373A7">
        <w:tc>
          <w:tcPr>
            <w:tcW w:w="1560" w:type="dxa"/>
            <w:vMerge/>
          </w:tcPr>
          <w:p w14:paraId="4BC36A3F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2CFCED3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</w:p>
        </w:tc>
        <w:tc>
          <w:tcPr>
            <w:tcW w:w="425" w:type="dxa"/>
            <w:shd w:val="clear" w:color="auto" w:fill="EEECE1" w:themeFill="background2"/>
          </w:tcPr>
          <w:p w14:paraId="059B31DB" w14:textId="77777777" w:rsidR="004D1D0B" w:rsidRPr="00D373A7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ไม่มี</w:t>
            </w:r>
          </w:p>
        </w:tc>
        <w:tc>
          <w:tcPr>
            <w:tcW w:w="426" w:type="dxa"/>
            <w:shd w:val="clear" w:color="auto" w:fill="EEECE1" w:themeFill="background2"/>
          </w:tcPr>
          <w:p w14:paraId="2DD450E9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มี</w:t>
            </w:r>
          </w:p>
        </w:tc>
        <w:tc>
          <w:tcPr>
            <w:tcW w:w="425" w:type="dxa"/>
            <w:shd w:val="clear" w:color="auto" w:fill="EEECE1" w:themeFill="background2"/>
          </w:tcPr>
          <w:p w14:paraId="4530D6E2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D373A7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373A7" w:rsidRPr="00577D2E" w14:paraId="21BB066B" w14:textId="77777777" w:rsidTr="00D373A7">
        <w:trPr>
          <w:trHeight w:val="619"/>
        </w:trPr>
        <w:tc>
          <w:tcPr>
            <w:tcW w:w="1560" w:type="dxa"/>
            <w:vMerge w:val="restart"/>
          </w:tcPr>
          <w:p w14:paraId="7A491ED1" w14:textId="24215CB4" w:rsidR="0072325D" w:rsidRPr="00D373A7" w:rsidRDefault="0072325D" w:rsidP="00071A5D">
            <w:pPr>
              <w:tabs>
                <w:tab w:val="left" w:pos="28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(2) สถานบริการ สถานประกอบการ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ที่มีลักษณะคล้ายสถานบริการ ผับ บาร์ คาราโอเกะ ผ่อนผันให้เปิดดำเนินการได้ โดยเปิดทำการตามเวลาปกติที่กฎหมายกำหนด จนถึงเวลา 24.00 นาฬิกาของ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วันเดียวกันและงดเว้นการจัดกิจกรรมส่งเสริมการขาย</w:t>
            </w:r>
          </w:p>
          <w:p w14:paraId="044D77B1" w14:textId="707A6FD6" w:rsidR="0072325D" w:rsidRPr="007D4C00" w:rsidRDefault="0072325D" w:rsidP="00071A5D">
            <w:pPr>
              <w:tabs>
                <w:tab w:val="left" w:pos="288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r w:rsidRPr="00D373A7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ในส่วนของการจำหน่ายอาหารหรือเครื่องดื่มในภัตตาคาร สวนอาหาร โรงแรม ร้านอาหารหรือเครื่องดื่มทั่วไปสามารถเปิด</w:t>
            </w:r>
            <w:r w:rsidRPr="00D373A7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ให้บริการหลังเวลา 24.00 นาฬิกาได้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แต่งดการบริโภคสุราหรือเครื่องดื่มที่มีแอลกอฮอล์ภายในสถานที่ที่ให้บริการหลังเวลาดังกล่าว</w:t>
            </w:r>
          </w:p>
        </w:tc>
        <w:tc>
          <w:tcPr>
            <w:tcW w:w="6237" w:type="dxa"/>
          </w:tcPr>
          <w:p w14:paraId="2AF56292" w14:textId="77777777" w:rsidR="0072325D" w:rsidRPr="00D373A7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373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มาตรการควบคุมหลัก</w:t>
            </w:r>
          </w:p>
          <w:p w14:paraId="22D34765" w14:textId="30C87DB8" w:rsidR="0072325D" w:rsidRPr="00D373A7" w:rsidRDefault="0072325D" w:rsidP="007D4C00">
            <w:pPr>
              <w:ind w:left="34" w:hanging="34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ทำความสะอาดพื้นผิวที่มีการสัมผัสบ่อยๆ เช่น ไมโครโฟน ทั้งก่อนและหลังการให้บริการ รวมทั้งห้องสุขา และกำจัดขยะมูลฝอยทุกวัน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C8DA36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E68477F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18BB2F9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73A7" w:rsidRPr="00577D2E" w14:paraId="4E9A5BDE" w14:textId="77777777" w:rsidTr="00D373A7">
        <w:tc>
          <w:tcPr>
            <w:tcW w:w="1560" w:type="dxa"/>
            <w:vMerge/>
          </w:tcPr>
          <w:p w14:paraId="1EF1FCB5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44786A52" w14:textId="47581F30" w:rsidR="0072325D" w:rsidRPr="00D373A7" w:rsidRDefault="0072325D" w:rsidP="007D4C00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2)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ให้ผู้ประกอบการ พนักงานบริการ ผู้ใช้บริการสวมหน้ากากอนามัย หรือหน้ากากผ้าตลอดเวลา เว้นแต่ขณะรับประทานอาหารหรือดื่มเครื่องดื่ม</w:t>
            </w:r>
          </w:p>
        </w:tc>
        <w:tc>
          <w:tcPr>
            <w:tcW w:w="567" w:type="dxa"/>
          </w:tcPr>
          <w:p w14:paraId="5A9398F7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601904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AC8DC3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74D7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22A4278E" w14:textId="77777777" w:rsidTr="00D373A7">
        <w:trPr>
          <w:trHeight w:val="182"/>
        </w:trPr>
        <w:tc>
          <w:tcPr>
            <w:tcW w:w="1560" w:type="dxa"/>
            <w:vMerge/>
          </w:tcPr>
          <w:p w14:paraId="12C32ADE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4504A9B" w14:textId="7F4BE146" w:rsidR="0072325D" w:rsidRPr="00D373A7" w:rsidRDefault="0072325D" w:rsidP="00032E1B">
            <w:pPr>
              <w:tabs>
                <w:tab w:val="left" w:pos="320"/>
              </w:tabs>
              <w:rPr>
                <w:rFonts w:ascii="TH SarabunIT๙" w:hAnsi="TH SarabunIT๙" w:cs="TH SarabunIT๙" w:hint="cs"/>
                <w:spacing w:val="-2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</w:t>
            </w:r>
            <w:r w:rsidRPr="00D373A7">
              <w:rPr>
                <w:rFonts w:ascii="TH SarabunIT๙" w:hAnsi="TH SarabunIT๙" w:cs="TH SarabunIT๙"/>
                <w:spacing w:val="-18"/>
                <w:sz w:val="20"/>
                <w:szCs w:val="20"/>
                <w:cs/>
              </w:rPr>
              <w:t>ให้มีจุดบริการล้างมือด้วยสบู่ หรือแอลกอฮอล์</w:t>
            </w:r>
            <w:proofErr w:type="spellStart"/>
            <w:r w:rsidRPr="00D373A7">
              <w:rPr>
                <w:rFonts w:ascii="TH SarabunIT๙" w:hAnsi="TH SarabunIT๙" w:cs="TH SarabunIT๙"/>
                <w:spacing w:val="-18"/>
                <w:sz w:val="20"/>
                <w:szCs w:val="20"/>
                <w:cs/>
              </w:rPr>
              <w:t>เจล</w:t>
            </w:r>
            <w:proofErr w:type="spellEnd"/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หรือน้ำยาฆ่าเชื้อโรคที่เพียงพอ</w:t>
            </w:r>
          </w:p>
        </w:tc>
        <w:tc>
          <w:tcPr>
            <w:tcW w:w="567" w:type="dxa"/>
          </w:tcPr>
          <w:p w14:paraId="774B12D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1ECFF3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371C4AE9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37297DF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16D80399" w14:textId="77777777" w:rsidTr="00D373A7">
        <w:trPr>
          <w:trHeight w:val="413"/>
        </w:trPr>
        <w:tc>
          <w:tcPr>
            <w:tcW w:w="1560" w:type="dxa"/>
            <w:vMerge/>
          </w:tcPr>
          <w:p w14:paraId="0E8E44A3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02EBD0B9" w14:textId="390F32A6" w:rsidR="0072325D" w:rsidRPr="00D373A7" w:rsidRDefault="0072325D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ให้เว้นระยะนั่งหรือยืนห่างกัน อย่างน้อย 1 เมตร</w:t>
            </w:r>
            <w:r w:rsidRPr="00D373A7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และระยะห่างระหว่างโต๊ะ อย่างน้อย 2 เมตร หรือมีฉากกั้นระหว่างโต๊ะสูง ไม่น้อยกว่า 1.5 เมตร รวมทั้งเว้นระยะห่างระหว่างเวทีกับโต๊ะ อย่างน้อย 2 เมตร หรือมีฉากกั้นทดแทนได้</w:t>
            </w:r>
          </w:p>
        </w:tc>
        <w:tc>
          <w:tcPr>
            <w:tcW w:w="567" w:type="dxa"/>
          </w:tcPr>
          <w:p w14:paraId="2BB302D4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804CA6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0E092751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0360BF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474FB44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56073150" w14:textId="77777777" w:rsidTr="00D373A7">
        <w:trPr>
          <w:trHeight w:val="337"/>
        </w:trPr>
        <w:tc>
          <w:tcPr>
            <w:tcW w:w="1560" w:type="dxa"/>
            <w:vMerge/>
          </w:tcPr>
          <w:p w14:paraId="780EB848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7C088BB" w14:textId="677C1D64" w:rsidR="0072325D" w:rsidRPr="00D373A7" w:rsidRDefault="0072325D" w:rsidP="007D4C00">
            <w:pPr>
              <w:jc w:val="thaiDistribute"/>
              <w:rPr>
                <w:rFonts w:ascii="TH SarabunIT๙" w:hAnsi="TH SarabunIT๙" w:cs="TH SarabunIT๙"/>
                <w:spacing w:val="-4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5) </w:t>
            </w:r>
            <w:r w:rsidRPr="00D373A7">
              <w:rPr>
                <w:rFonts w:ascii="TH SarabunIT๙" w:hAnsi="TH SarabunIT๙" w:cs="TH SarabunIT๙"/>
                <w:sz w:val="20"/>
                <w:szCs w:val="20"/>
                <w:cs/>
              </w:rPr>
              <w:t>ให้ควบคุมจำนวนผู้ใช้บริการ มิให้แออัด โดยคิดจำนวนใช้บริการตามขนาดพื้นที่ เกณฑ์ไม่น้อยกว่า 4 ตารางเมตรต่อผู้ใช้บริการ 1 คน นั่งหรือยืนเป็นกลุ่มได้ไม่เกิน 5 คน และไม่รวมโต๊ะกับกลุ่มอื่น ทั้งนี้ ให้ถือหลักหลีกเลี่ยงการติดต่อสัมผัสระหว่างกัน เช่น มิให้มีพนักงานนั่งกับผู้ใช้บริการ มิให้ผู้บริการร้องเพลงร่วมกับผู้ใช้บริการ และมิให้มีการเต้นหรือยินยอมให้มีการเต้น ยกเว้น การเต้นของนักร้องหรือนักแสดงที่เต้นหรือแสดงบนเวที</w:t>
            </w:r>
          </w:p>
        </w:tc>
        <w:tc>
          <w:tcPr>
            <w:tcW w:w="567" w:type="dxa"/>
          </w:tcPr>
          <w:p w14:paraId="604A6165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75C60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EF8BF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D877D1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5DC8E6C8" w14:textId="77777777" w:rsidTr="00D373A7">
        <w:trPr>
          <w:trHeight w:val="555"/>
        </w:trPr>
        <w:tc>
          <w:tcPr>
            <w:tcW w:w="1560" w:type="dxa"/>
            <w:vMerge/>
          </w:tcPr>
          <w:p w14:paraId="6CFB9F67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0C1F2E5A" w14:textId="55F5B119" w:rsidR="0072325D" w:rsidRPr="000A5AB4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A5AB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Pr="000A5AB4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จัดให้มีการระบายอากาศที่ดีและระบบหมุนเวียนอากาศภายในสถานบริการ หรือสถานประกอบการที่เป็นห้องปรับอากาศ รวมถึงห้องสุขา ทั้งนี้ ให้ทำความสะอาดเครื่องปรับอากาศรวมทั้งแผ่นกรองอากาศให้ได้อย่างสม่ำเสมอ</w:t>
            </w:r>
          </w:p>
        </w:tc>
        <w:tc>
          <w:tcPr>
            <w:tcW w:w="567" w:type="dxa"/>
          </w:tcPr>
          <w:p w14:paraId="2341F6F5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ABDAB0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3FF168EE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2B5347E1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7D4C00" w14:paraId="397340A2" w14:textId="77777777" w:rsidTr="00D373A7">
        <w:trPr>
          <w:trHeight w:val="555"/>
        </w:trPr>
        <w:tc>
          <w:tcPr>
            <w:tcW w:w="1560" w:type="dxa"/>
            <w:vMerge/>
          </w:tcPr>
          <w:p w14:paraId="48377122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11FBFD8C" w14:textId="7AF24735" w:rsidR="0072325D" w:rsidRPr="007D4C00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D4C0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</w:t>
            </w:r>
            <w:r w:rsidRPr="007D4C0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Pr="000A5AB4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จัดให้มีการให้คำแนะนำพนักงาน และผู้ใช้บริการ รวมถึงให้มีการตรวจตรา ควบคุม กำกับ การให้บริการและใช้บริการให้เป็นไปตามมาตรการควบคุมหลักอย่างเคร่งครัด ทั้งนี้ พิจารณางดให้บริการ กรณีผู้ใช้บริการไม่สามารถปฏิบัติตามมาตรการป้องกันควบคุมโรคที่กำหนดได้</w:t>
            </w:r>
          </w:p>
        </w:tc>
        <w:tc>
          <w:tcPr>
            <w:tcW w:w="567" w:type="dxa"/>
          </w:tcPr>
          <w:p w14:paraId="0B3A8F52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98FDC0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684B9B18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789DA96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7D4C00" w14:paraId="1DF367B6" w14:textId="77777777" w:rsidTr="00D373A7">
        <w:trPr>
          <w:trHeight w:val="555"/>
        </w:trPr>
        <w:tc>
          <w:tcPr>
            <w:tcW w:w="1560" w:type="dxa"/>
            <w:vMerge/>
          </w:tcPr>
          <w:p w14:paraId="4FFEF41A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02E7732C" w14:textId="6164BFFF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ให้กิจการลงทะเบียนและยืนยันการปฏิบัติตามมาตรการป้องกันโรคตามที่ทางราชการกำหนดพร้อมทั้งระบุความจุของจำนวนผู้ใช้บริการ และพร้อมให้ตรวจสอบเมื่อเปิดดำเนินการ โดยเน้นระบบการตรวจสอบจำนวนผู้ใช้บริการตามข้อกำหนด</w:t>
            </w:r>
          </w:p>
        </w:tc>
        <w:tc>
          <w:tcPr>
            <w:tcW w:w="567" w:type="dxa"/>
          </w:tcPr>
          <w:p w14:paraId="043A1DC7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951703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26A0B60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E7332CE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2470FF00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7D4C00" w14:paraId="43278C95" w14:textId="77777777" w:rsidTr="00D373A7">
        <w:trPr>
          <w:trHeight w:val="414"/>
        </w:trPr>
        <w:tc>
          <w:tcPr>
            <w:tcW w:w="1560" w:type="dxa"/>
            <w:vMerge/>
          </w:tcPr>
          <w:p w14:paraId="4F357AE9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51B91F53" w14:textId="21303E6C" w:rsidR="0072325D" w:rsidRPr="0072325D" w:rsidRDefault="0072325D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9)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ให้มีการลงทะเบียนก่อนเข้าและออกจากสถานที่และเพิ่มมาตรการใช้</w:t>
            </w:r>
            <w:proofErr w:type="spellStart"/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แอฟ</w:t>
            </w:r>
            <w:proofErr w:type="spellEnd"/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พลิ</w:t>
            </w:r>
            <w:proofErr w:type="spellStart"/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เค</w:t>
            </w:r>
            <w:proofErr w:type="spellEnd"/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ชัน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ที่ทางราชการกำหนด</w:t>
            </w:r>
          </w:p>
        </w:tc>
        <w:tc>
          <w:tcPr>
            <w:tcW w:w="567" w:type="dxa"/>
          </w:tcPr>
          <w:p w14:paraId="45F39575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98F55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65BC83F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0C1ED37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15A3ACC4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031D2A0F" w14:textId="77777777" w:rsidTr="00D373A7">
        <w:trPr>
          <w:trHeight w:val="788"/>
        </w:trPr>
        <w:tc>
          <w:tcPr>
            <w:tcW w:w="1560" w:type="dxa"/>
            <w:vMerge/>
          </w:tcPr>
          <w:p w14:paraId="7F4A6523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53F16607" w14:textId="77777777" w:rsidR="0072325D" w:rsidRPr="003E3A3C" w:rsidRDefault="0072325D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6F83AACA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373A7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1) 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>มาตรการคัดกรองอายุ ไข้ และอาการไอ หอบเหนื่อย จาม หรือเป็นหวัด สำหรั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>บผู้ประกอบการ พนักงานบริการ และ</w:t>
            </w:r>
            <w:r w:rsidRPr="00D373A7">
              <w:rPr>
                <w:rFonts w:ascii="TH SarabunIT๙" w:hAnsi="TH SarabunIT๙" w:cs="TH SarabunIT๙"/>
                <w:spacing w:val="-8"/>
                <w:sz w:val="18"/>
                <w:szCs w:val="18"/>
                <w:cs/>
              </w:rPr>
              <w:t>ผู้ใช้บริการก่อนเข้าสถานที่ ทั้งนี้ ให้รายงานหน่วยงานรับผิดชอบ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กรณีพบผู้ที่เข้าเกณฑ์สอบสวนโรค ตามแนวทางที่กำหนด</w:t>
            </w:r>
            <w:r w:rsidRPr="00D373A7">
              <w:rPr>
                <w:rFonts w:ascii="TH SarabunIT๙" w:hAnsi="TH SarabunIT๙" w:cs="TH SarabunIT๙"/>
                <w:sz w:val="18"/>
                <w:szCs w:val="18"/>
              </w:rPr>
              <w:t xml:space="preserve"> </w:t>
            </w:r>
            <w:r w:rsidRPr="00D373A7">
              <w:rPr>
                <w:rFonts w:ascii="TH SarabunIT๙" w:hAnsi="TH SarabunIT๙" w:cs="TH SarabunIT๙"/>
                <w:spacing w:val="-8"/>
                <w:sz w:val="18"/>
                <w:szCs w:val="18"/>
                <w:cs/>
              </w:rPr>
              <w:t>รวมทั้งอาจให้มีการตรวจทางห้องปฏิบัติการ</w:t>
            </w:r>
            <w:r w:rsidRPr="0072325D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เพื่อหาเชื้อโควิด-19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ใน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>กลุ่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>มพนักงานเป็นระยะตามคำแนะนำของทา</w:t>
            </w:r>
            <w:r w:rsidRPr="00D373A7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ง</w:t>
            </w:r>
            <w:r w:rsidRPr="00D373A7">
              <w:rPr>
                <w:rFonts w:ascii="TH SarabunIT๙" w:hAnsi="TH SarabunIT๙" w:cs="TH SarabunIT๙"/>
                <w:sz w:val="18"/>
                <w:szCs w:val="18"/>
                <w:cs/>
              </w:rPr>
              <w:t>ราชการ</w:t>
            </w:r>
          </w:p>
        </w:tc>
        <w:tc>
          <w:tcPr>
            <w:tcW w:w="567" w:type="dxa"/>
          </w:tcPr>
          <w:p w14:paraId="5F46B8CF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2CC2A7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B34584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22AC2C8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0FFC054B" w14:textId="77777777" w:rsidTr="00D373A7">
        <w:trPr>
          <w:trHeight w:val="248"/>
        </w:trPr>
        <w:tc>
          <w:tcPr>
            <w:tcW w:w="1560" w:type="dxa"/>
            <w:vMerge/>
          </w:tcPr>
          <w:p w14:paraId="10E343C4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79AB602A" w14:textId="37704886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จัดให้มีระบบคิว และมีพื้นที่รอคิวที่มีที่นั่งหรือยืนห่างกัน อย่างน้อย 1 เมตร</w:t>
            </w:r>
          </w:p>
        </w:tc>
        <w:tc>
          <w:tcPr>
            <w:tcW w:w="567" w:type="dxa"/>
          </w:tcPr>
          <w:p w14:paraId="3E951150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C5ECD2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7F1B2E6B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0D0C212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67A58363" w14:textId="77777777" w:rsidTr="00D373A7">
        <w:trPr>
          <w:trHeight w:val="527"/>
        </w:trPr>
        <w:tc>
          <w:tcPr>
            <w:tcW w:w="1560" w:type="dxa"/>
            <w:vMerge/>
          </w:tcPr>
          <w:p w14:paraId="5263C11F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000ED00" w14:textId="2B4FF367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จัดให้มีระบบเก็บข้อมูลและติดตามผู้ใช้บริการได้ทุกคน หากพบผู้ป่วย 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1E910A9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502AC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7861206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D6E4213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9C133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577D2E" w14:paraId="4D4A0388" w14:textId="77777777" w:rsidTr="00D373A7">
        <w:trPr>
          <w:trHeight w:val="553"/>
        </w:trPr>
        <w:tc>
          <w:tcPr>
            <w:tcW w:w="1560" w:type="dxa"/>
            <w:vMerge/>
          </w:tcPr>
          <w:p w14:paraId="53AE6034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3AD92AA" w14:textId="62DC36E4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ให้งดกิจกรรมส่งเสริมการขายทุกรูปแบบ เช่น โปรโมชั่น ลดราคา ขายพ่วง โฆษณา พนักงานเชียร์เบียร์ รวมทั้งต้องไม่ยินยอมหรือปล่อยปละละเลยให้ลูกค้านำสุราหรือเครื่องดื่มแอลกอฮอล์มาบริโภคในร้าน</w:t>
            </w:r>
          </w:p>
        </w:tc>
        <w:tc>
          <w:tcPr>
            <w:tcW w:w="567" w:type="dxa"/>
          </w:tcPr>
          <w:p w14:paraId="14E0738E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BDC25E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67D630F7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F216301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4D1D0B" w14:paraId="093A1810" w14:textId="77777777" w:rsidTr="00D373A7">
        <w:trPr>
          <w:trHeight w:val="453"/>
        </w:trPr>
        <w:tc>
          <w:tcPr>
            <w:tcW w:w="1560" w:type="dxa"/>
            <w:vMerge/>
          </w:tcPr>
          <w:p w14:paraId="2B7665E1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448502B1" w14:textId="69976644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งดนั่ง ร้องเพลง เต้นหรือยินยอมให้มีการเต้นกับผู้ใช้บริการ งดการเต้นนอกพื้นที่บริเวณโต๊ะหรือที่นั่งของผู้ใช้บริการ รวมทั้งจัดให้มีการเปลี่ยนปลอกหุ้มไมโครโฟนทุกครั้งก่อนใช้บริการ</w:t>
            </w:r>
          </w:p>
        </w:tc>
        <w:tc>
          <w:tcPr>
            <w:tcW w:w="567" w:type="dxa"/>
          </w:tcPr>
          <w:p w14:paraId="3DC5240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417AE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6B0D40B4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6783911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D322ECB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4D1D0B" w14:paraId="771CF277" w14:textId="77777777" w:rsidTr="00D373A7">
        <w:trPr>
          <w:trHeight w:val="453"/>
        </w:trPr>
        <w:tc>
          <w:tcPr>
            <w:tcW w:w="1560" w:type="dxa"/>
            <w:vMerge/>
          </w:tcPr>
          <w:p w14:paraId="17997D3E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76667C93" w14:textId="30370128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งดให้จำหน่ายสุรา หรือเครื่องดื่มที่มีแอลกอฮอล์ ในรูปแบบเหยือก ถ้วย หรือใส่ในภาชนะที่มีโอกาสจับหรือใช้ร่วมกัน</w:t>
            </w:r>
          </w:p>
        </w:tc>
        <w:tc>
          <w:tcPr>
            <w:tcW w:w="567" w:type="dxa"/>
          </w:tcPr>
          <w:p w14:paraId="54C6176D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7D8C89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18538BD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2EDE83C0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29713578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4D1D0B" w14:paraId="2BC7F201" w14:textId="77777777" w:rsidTr="00D373A7">
        <w:trPr>
          <w:trHeight w:val="453"/>
        </w:trPr>
        <w:tc>
          <w:tcPr>
            <w:tcW w:w="1560" w:type="dxa"/>
            <w:vMerge/>
          </w:tcPr>
          <w:p w14:paraId="236E70B2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5EE61AEE" w14:textId="3BA2C659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ให้พิจารณาติดตั้งกล้องวงจรปิดเพื่อบันทึกภาพการให้บริการและใช้บริการ ให้ครอบคลุมพื้นที่สถานประกอบการ เพื่อกำกับ ติดตามการปฏิบัติตามมาตรการป้องกันโรค โดยบันทึกภาพและข้อมูลเก็บไว้ ไม่น้อยกว่า 1 เดือน</w:t>
            </w:r>
          </w:p>
        </w:tc>
        <w:tc>
          <w:tcPr>
            <w:tcW w:w="567" w:type="dxa"/>
          </w:tcPr>
          <w:p w14:paraId="3CA3F421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D95D64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5E0C980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B9F1D39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230F8DD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4D1D0B" w14:paraId="2EE57CF2" w14:textId="77777777" w:rsidTr="00D373A7">
        <w:trPr>
          <w:trHeight w:val="453"/>
        </w:trPr>
        <w:tc>
          <w:tcPr>
            <w:tcW w:w="1560" w:type="dxa"/>
            <w:vMerge/>
          </w:tcPr>
          <w:p w14:paraId="68ED4987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722AA8DD" w14:textId="4AC4C87A" w:rsidR="0072325D" w:rsidRPr="0072325D" w:rsidRDefault="0072325D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232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Pr="0072325D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ให้พิจารณาพัฒนานวัตกรรมการลงทะเบียนก่อนเข้าและออกจากสถานที่ และระบบจองคิวแบบออนไลน์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699D2AE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83F39A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5A25354F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607AF3C9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7E748EC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3A7" w:rsidRPr="004D1D0B" w14:paraId="50F9E315" w14:textId="77777777" w:rsidTr="00D373A7">
        <w:trPr>
          <w:trHeight w:val="453"/>
        </w:trPr>
        <w:tc>
          <w:tcPr>
            <w:tcW w:w="1560" w:type="dxa"/>
            <w:vMerge/>
          </w:tcPr>
          <w:p w14:paraId="09A92059" w14:textId="77777777" w:rsidR="0072325D" w:rsidRPr="00577D2E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84AB44C" w14:textId="25E92E73" w:rsidR="0072325D" w:rsidRPr="000C53F8" w:rsidRDefault="0072325D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0C53F8">
              <w:rPr>
                <w:rFonts w:ascii="TH SarabunIT๙" w:hAnsi="TH SarabunIT๙" w:cs="TH SarabunIT๙" w:hint="cs"/>
                <w:sz w:val="20"/>
                <w:szCs w:val="20"/>
                <w:cs/>
              </w:rPr>
              <w:t>9)</w:t>
            </w:r>
            <w:r w:rsidR="000C53F8" w:rsidRPr="000C53F8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</w:t>
            </w:r>
            <w:r w:rsidR="000C53F8" w:rsidRPr="000C53F8">
              <w:rPr>
                <w:rFonts w:ascii="TH SarabunIT๙" w:hAnsi="TH SarabunIT๙" w:cs="TH SarabunIT๙"/>
                <w:spacing w:val="-4"/>
                <w:sz w:val="20"/>
                <w:szCs w:val="20"/>
                <w:cs/>
              </w:rPr>
              <w:t>การรายงานผลการปฏิบัติตามมาตรการป้องกันควบคุมโรค</w:t>
            </w:r>
            <w:r w:rsidR="000C53F8" w:rsidRPr="000C53F8">
              <w:rPr>
                <w:rFonts w:ascii="TH SarabunIT๙" w:hAnsi="TH SarabunIT๙" w:cs="TH SarabunIT๙"/>
                <w:sz w:val="20"/>
                <w:szCs w:val="20"/>
                <w:cs/>
              </w:rPr>
              <w:t>ที่กำหนด ให้หน่วยงานในพื้นที่ที่รับผิดชอบทราบ ตามคู่มือและเกณฑ์การปฏิบัติ เพื่อสร้างความร่วมมือในการป้องกันโรคที่มีประสิทธิภาพ</w:t>
            </w:r>
          </w:p>
        </w:tc>
        <w:tc>
          <w:tcPr>
            <w:tcW w:w="567" w:type="dxa"/>
          </w:tcPr>
          <w:p w14:paraId="24F3A9C4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49C18" w14:textId="77777777" w:rsidR="0072325D" w:rsidRPr="007C6A6D" w:rsidRDefault="0072325D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3BA52108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48F1015A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0CDC48B" w14:textId="77777777" w:rsidR="0072325D" w:rsidRPr="007C6A6D" w:rsidRDefault="0072325D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B01D56" w:rsidRDefault="007C6A6D" w:rsidP="00B01D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B01D56">
        <w:rPr>
          <w:rFonts w:ascii="TH SarabunIT๙" w:hAnsi="TH SarabunIT๙" w:cs="TH SarabunIT๙" w:hint="cs"/>
          <w:b/>
          <w:bCs/>
          <w:sz w:val="20"/>
          <w:szCs w:val="20"/>
          <w:cs/>
        </w:rPr>
        <w:t>คณะทำงานตรวจติดตาม</w:t>
      </w:r>
    </w:p>
    <w:p w14:paraId="63DD283D" w14:textId="133EE4EC" w:rsidR="0065574F" w:rsidRPr="00B01D56" w:rsidRDefault="00B01D56" w:rsidP="00D373A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hanging="316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    </w:t>
      </w:r>
      <w:r w:rsidR="0065574F" w:rsidRPr="00B01D56">
        <w:rPr>
          <w:rFonts w:ascii="TH SarabunIT๙" w:hAnsi="TH SarabunIT๙" w:cs="TH SarabunIT๙"/>
          <w:sz w:val="20"/>
          <w:szCs w:val="20"/>
          <w:cs/>
        </w:rPr>
        <w:t>1) คณะทำงานระดับจังหวัด</w:t>
      </w:r>
      <w:r w:rsidR="0065574F" w:rsidRPr="00B01D56"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65574F" w:rsidRPr="00B01D56">
        <w:rPr>
          <w:rFonts w:ascii="TH SarabunIT๙" w:hAnsi="TH SarabunIT๙" w:cs="TH SarabunIT๙"/>
          <w:sz w:val="20"/>
          <w:szCs w:val="20"/>
          <w:cs/>
        </w:rPr>
        <w:t xml:space="preserve">- </w:t>
      </w:r>
      <w:r w:rsidR="0065574F" w:rsidRPr="00B01D56">
        <w:rPr>
          <w:rFonts w:ascii="TH SarabunIT๙" w:hAnsi="TH SarabunIT๙" w:cs="TH SarabunIT๙"/>
          <w:spacing w:val="-24"/>
          <w:sz w:val="20"/>
          <w:szCs w:val="20"/>
          <w:cs/>
        </w:rPr>
        <w:t>คณะทำงานร้านจำหน่าย</w:t>
      </w:r>
      <w:r w:rsidR="0065574F" w:rsidRPr="00B01D56">
        <w:rPr>
          <w:rFonts w:ascii="TH SarabunIT๙" w:hAnsi="TH SarabunIT๙" w:cs="TH SarabunIT๙"/>
          <w:sz w:val="20"/>
          <w:szCs w:val="20"/>
          <w:cs/>
        </w:rPr>
        <w:t>อาหารและเครื่องดื่ม ตามคำสั่งจังหวัดสระแก้ว</w:t>
      </w:r>
      <w:r w:rsidR="0065574F" w:rsidRPr="00B01D56">
        <w:rPr>
          <w:rFonts w:ascii="TH SarabunIT๙" w:hAnsi="TH SarabunIT๙" w:cs="TH SarabunIT๙"/>
          <w:sz w:val="20"/>
          <w:szCs w:val="20"/>
        </w:rPr>
        <w:t xml:space="preserve">  </w:t>
      </w:r>
      <w:r w:rsidR="0065574F" w:rsidRPr="00B01D56">
        <w:rPr>
          <w:rFonts w:ascii="TH SarabunIT๙" w:hAnsi="TH SarabunIT๙" w:cs="TH SarabunIT๙"/>
          <w:sz w:val="20"/>
          <w:szCs w:val="20"/>
          <w:cs/>
        </w:rPr>
        <w:t>ที่ 1274/2563 ลงวันที่ ๕ พฤษภาคม 2563</w:t>
      </w:r>
    </w:p>
    <w:p w14:paraId="41656C12" w14:textId="0B92D87B" w:rsidR="0065574F" w:rsidRPr="00B01D56" w:rsidRDefault="0065574F" w:rsidP="00D373A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hanging="316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B01D56">
        <w:rPr>
          <w:rFonts w:ascii="TH SarabunIT๙" w:hAnsi="TH SarabunIT๙" w:cs="TH SarabunIT๙"/>
          <w:sz w:val="20"/>
          <w:szCs w:val="20"/>
        </w:rPr>
        <w:tab/>
      </w:r>
      <w:r w:rsidR="00D373A7">
        <w:rPr>
          <w:rFonts w:ascii="TH SarabunIT๙" w:hAnsi="TH SarabunIT๙" w:cs="TH SarabunIT๙"/>
          <w:sz w:val="20"/>
          <w:szCs w:val="20"/>
        </w:rPr>
        <w:t xml:space="preserve">   </w:t>
      </w:r>
      <w:r w:rsidRPr="00B01D56">
        <w:rPr>
          <w:rFonts w:ascii="TH SarabunIT๙" w:hAnsi="TH SarabunIT๙" w:cs="TH SarabunIT๙"/>
          <w:sz w:val="20"/>
          <w:szCs w:val="20"/>
        </w:rPr>
        <w:t>-</w:t>
      </w:r>
      <w:r w:rsidRPr="00B01D56">
        <w:rPr>
          <w:rFonts w:ascii="TH SarabunIT๙" w:hAnsi="TH SarabunIT๙" w:cs="TH SarabunIT๙"/>
          <w:color w:val="FFFFFF" w:themeColor="background1"/>
          <w:sz w:val="20"/>
          <w:szCs w:val="20"/>
        </w:rPr>
        <w:t>.</w:t>
      </w:r>
      <w:r w:rsidRPr="00B01D56">
        <w:rPr>
          <w:rFonts w:ascii="TH SarabunIT๙" w:hAnsi="TH SarabunIT๙" w:cs="TH SarabunIT๙"/>
          <w:sz w:val="20"/>
          <w:szCs w:val="20"/>
          <w:cs/>
        </w:rPr>
        <w:t>ที่ทำการปกครองจังหวัดสระแก้ว</w:t>
      </w:r>
      <w:r w:rsidR="00D373A7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B01D56">
        <w:rPr>
          <w:rFonts w:ascii="TH SarabunIT๙" w:hAnsi="TH SarabunIT๙" w:cs="TH SarabunIT๙"/>
          <w:sz w:val="20"/>
          <w:szCs w:val="20"/>
          <w:cs/>
        </w:rPr>
        <w:t>- สำนักงานสาธารณสุขจังหวัดสระแก้ว</w:t>
      </w:r>
    </w:p>
    <w:p w14:paraId="7B51FE1C" w14:textId="09A4D031" w:rsidR="007C6A6D" w:rsidRPr="00B01D56" w:rsidRDefault="00003128" w:rsidP="00B01D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B01D56">
        <w:rPr>
          <w:rFonts w:ascii="TH SarabunIT๙" w:hAnsi="TH SarabunIT๙" w:cs="TH SarabunIT๙"/>
          <w:sz w:val="20"/>
          <w:szCs w:val="20"/>
          <w:cs/>
        </w:rPr>
        <w:t>2) คณะทำงานระดับอำเภอ</w:t>
      </w:r>
      <w:r w:rsidRPr="00B01D56">
        <w:rPr>
          <w:rFonts w:ascii="TH SarabunIT๙" w:hAnsi="TH SarabunIT๙" w:cs="TH SarabunIT๙"/>
          <w:spacing w:val="-8"/>
          <w:sz w:val="20"/>
          <w:szCs w:val="20"/>
          <w:cs/>
        </w:rPr>
        <w:t>ตามคำสั่งจังหวัดสระแก้ว</w:t>
      </w:r>
      <w:r w:rsidRPr="00B01D56">
        <w:rPr>
          <w:rFonts w:ascii="TH SarabunIT๙" w:hAnsi="TH SarabunIT๙" w:cs="TH SarabunIT๙"/>
          <w:sz w:val="20"/>
          <w:szCs w:val="20"/>
          <w:cs/>
        </w:rPr>
        <w:t>ที่ 1274/2563 ลงวันที่ 5 พฤษภาคม 2563</w:t>
      </w:r>
    </w:p>
    <w:sectPr w:rsidR="007C6A6D" w:rsidRPr="00B01D56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71A5D"/>
    <w:rsid w:val="000974A7"/>
    <w:rsid w:val="000A3F24"/>
    <w:rsid w:val="000A5AB4"/>
    <w:rsid w:val="000A6CD0"/>
    <w:rsid w:val="000A750B"/>
    <w:rsid w:val="000B151F"/>
    <w:rsid w:val="000B68CE"/>
    <w:rsid w:val="000C53F8"/>
    <w:rsid w:val="000E1945"/>
    <w:rsid w:val="00135D81"/>
    <w:rsid w:val="00141709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82C49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574F"/>
    <w:rsid w:val="00656339"/>
    <w:rsid w:val="00663548"/>
    <w:rsid w:val="006660AE"/>
    <w:rsid w:val="00680ADD"/>
    <w:rsid w:val="00684539"/>
    <w:rsid w:val="006C7F15"/>
    <w:rsid w:val="006F3A51"/>
    <w:rsid w:val="0072325D"/>
    <w:rsid w:val="00725926"/>
    <w:rsid w:val="0074046D"/>
    <w:rsid w:val="00750C5D"/>
    <w:rsid w:val="00760038"/>
    <w:rsid w:val="007B735F"/>
    <w:rsid w:val="007C6A6D"/>
    <w:rsid w:val="007D1023"/>
    <w:rsid w:val="007D4C00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1D56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CF75A3"/>
    <w:rsid w:val="00D0090E"/>
    <w:rsid w:val="00D1035D"/>
    <w:rsid w:val="00D23394"/>
    <w:rsid w:val="00D373A7"/>
    <w:rsid w:val="00D45753"/>
    <w:rsid w:val="00D5348D"/>
    <w:rsid w:val="00D64849"/>
    <w:rsid w:val="00D82251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6C79-5901-468D-8580-B3900F7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28</cp:revision>
  <dcterms:created xsi:type="dcterms:W3CDTF">2020-05-20T07:31:00Z</dcterms:created>
  <dcterms:modified xsi:type="dcterms:W3CDTF">2020-07-07T15:18:00Z</dcterms:modified>
</cp:coreProperties>
</file>